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E9531" w14:textId="77777777" w:rsidR="003411A9" w:rsidRPr="00653D6F" w:rsidRDefault="003411A9" w:rsidP="003411A9">
      <w:pPr>
        <w:widowControl w:val="0"/>
        <w:jc w:val="center"/>
        <w:rPr>
          <w:rFonts w:ascii="Times New Roman" w:hAnsi="Times New Roman" w:cs="Times New Roman"/>
          <w:b/>
          <w:bCs/>
          <w:sz w:val="20"/>
          <w:szCs w:val="20"/>
          <w:lang w:val="ru-RU"/>
        </w:rPr>
      </w:pPr>
      <w:bookmarkStart w:id="0" w:name="_GoBack"/>
      <w:bookmarkEnd w:id="0"/>
      <w:r w:rsidRPr="00653D6F">
        <w:rPr>
          <w:rFonts w:ascii="Times New Roman" w:hAnsi="Times New Roman" w:cs="Times New Roman"/>
          <w:b/>
          <w:bCs/>
          <w:sz w:val="20"/>
          <w:szCs w:val="20"/>
          <w:lang w:val="ru-RU"/>
        </w:rPr>
        <w:t>Сравнительная таблица</w:t>
      </w:r>
    </w:p>
    <w:p w14:paraId="582E1C9E" w14:textId="16FD1712" w:rsidR="00DA776D" w:rsidRPr="00653D6F" w:rsidRDefault="003411A9" w:rsidP="003D2D4C">
      <w:pPr>
        <w:widowControl w:val="0"/>
        <w:ind w:right="-32"/>
        <w:jc w:val="center"/>
        <w:rPr>
          <w:rFonts w:ascii="Times New Roman" w:hAnsi="Times New Roman" w:cs="Times New Roman"/>
          <w:b/>
          <w:bCs/>
          <w:sz w:val="20"/>
          <w:szCs w:val="20"/>
          <w:lang w:val="ru-RU"/>
        </w:rPr>
      </w:pPr>
      <w:r w:rsidRPr="00653D6F">
        <w:rPr>
          <w:rFonts w:ascii="Times New Roman" w:hAnsi="Times New Roman" w:cs="Times New Roman"/>
          <w:b/>
          <w:bCs/>
          <w:sz w:val="20"/>
          <w:szCs w:val="20"/>
          <w:lang w:val="ru-RU"/>
        </w:rPr>
        <w:t xml:space="preserve">к </w:t>
      </w:r>
      <w:r w:rsidR="00F228C3" w:rsidRPr="00653D6F">
        <w:rPr>
          <w:rFonts w:ascii="Times New Roman" w:hAnsi="Times New Roman" w:cs="Times New Roman"/>
          <w:b/>
          <w:bCs/>
          <w:sz w:val="20"/>
          <w:szCs w:val="20"/>
          <w:lang w:val="ru-RU"/>
        </w:rPr>
        <w:t xml:space="preserve">приказу </w:t>
      </w:r>
      <w:r w:rsidR="00660096" w:rsidRPr="00653D6F">
        <w:rPr>
          <w:rFonts w:ascii="Times New Roman" w:hAnsi="Times New Roman" w:cs="Times New Roman"/>
          <w:b/>
          <w:bCs/>
          <w:sz w:val="20"/>
          <w:szCs w:val="20"/>
          <w:lang w:val="ru-RU"/>
        </w:rPr>
        <w:t>М</w:t>
      </w:r>
      <w:r w:rsidR="00034868" w:rsidRPr="00653D6F">
        <w:rPr>
          <w:rFonts w:ascii="Times New Roman" w:hAnsi="Times New Roman" w:cs="Times New Roman"/>
          <w:b/>
          <w:bCs/>
          <w:sz w:val="20"/>
          <w:szCs w:val="20"/>
          <w:lang w:val="ru-RU"/>
        </w:rPr>
        <w:t xml:space="preserve">инистра </w:t>
      </w:r>
      <w:r w:rsidR="008561C4" w:rsidRPr="00653D6F">
        <w:rPr>
          <w:rFonts w:ascii="Times New Roman" w:hAnsi="Times New Roman" w:cs="Times New Roman"/>
          <w:b/>
          <w:bCs/>
          <w:sz w:val="20"/>
          <w:szCs w:val="20"/>
          <w:lang w:val="ru-RU"/>
        </w:rPr>
        <w:t>финансов Республ</w:t>
      </w:r>
      <w:r w:rsidR="003D2D4C" w:rsidRPr="00653D6F">
        <w:rPr>
          <w:rFonts w:ascii="Times New Roman" w:hAnsi="Times New Roman" w:cs="Times New Roman"/>
          <w:b/>
          <w:bCs/>
          <w:sz w:val="20"/>
          <w:szCs w:val="20"/>
          <w:lang w:val="ru-RU"/>
        </w:rPr>
        <w:t>ики Казахстан от</w:t>
      </w:r>
      <w:r w:rsidR="001D6D30" w:rsidRPr="00653D6F">
        <w:rPr>
          <w:rFonts w:ascii="Times New Roman" w:hAnsi="Times New Roman" w:cs="Times New Roman"/>
          <w:b/>
          <w:bCs/>
          <w:sz w:val="20"/>
          <w:szCs w:val="20"/>
          <w:lang w:val="ru-RU"/>
        </w:rPr>
        <w:t>___________</w:t>
      </w:r>
      <w:r w:rsidR="003D2D4C" w:rsidRPr="00653D6F">
        <w:rPr>
          <w:rFonts w:ascii="Times New Roman" w:hAnsi="Times New Roman" w:cs="Times New Roman"/>
          <w:b/>
          <w:bCs/>
          <w:sz w:val="20"/>
          <w:szCs w:val="20"/>
          <w:lang w:val="ru-RU"/>
        </w:rPr>
        <w:t>202</w:t>
      </w:r>
      <w:r w:rsidR="00691543" w:rsidRPr="00653D6F">
        <w:rPr>
          <w:rFonts w:ascii="Times New Roman" w:hAnsi="Times New Roman" w:cs="Times New Roman"/>
          <w:b/>
          <w:bCs/>
          <w:sz w:val="20"/>
          <w:szCs w:val="20"/>
          <w:lang w:val="ru-RU"/>
        </w:rPr>
        <w:t>4</w:t>
      </w:r>
      <w:r w:rsidR="008561C4" w:rsidRPr="00653D6F">
        <w:rPr>
          <w:rFonts w:ascii="Times New Roman" w:hAnsi="Times New Roman" w:cs="Times New Roman"/>
          <w:b/>
          <w:bCs/>
          <w:sz w:val="20"/>
          <w:szCs w:val="20"/>
          <w:lang w:val="ru-RU"/>
        </w:rPr>
        <w:t xml:space="preserve"> года №</w:t>
      </w:r>
      <w:r w:rsidR="001D6D30" w:rsidRPr="00653D6F">
        <w:rPr>
          <w:rFonts w:ascii="Times New Roman" w:hAnsi="Times New Roman" w:cs="Times New Roman"/>
          <w:b/>
          <w:bCs/>
          <w:sz w:val="20"/>
          <w:szCs w:val="20"/>
          <w:lang w:val="ru-RU"/>
        </w:rPr>
        <w:t>______</w:t>
      </w:r>
      <w:r w:rsidR="008561C4" w:rsidRPr="00653D6F">
        <w:rPr>
          <w:rFonts w:ascii="Times New Roman" w:hAnsi="Times New Roman" w:cs="Times New Roman"/>
          <w:b/>
          <w:bCs/>
          <w:sz w:val="20"/>
          <w:szCs w:val="20"/>
          <w:lang w:val="ru-RU"/>
        </w:rPr>
        <w:t xml:space="preserve"> </w:t>
      </w:r>
      <w:r w:rsidR="003D2D4C" w:rsidRPr="00653D6F">
        <w:rPr>
          <w:rFonts w:ascii="Times New Roman" w:hAnsi="Times New Roman" w:cs="Times New Roman"/>
          <w:b/>
          <w:bCs/>
          <w:sz w:val="20"/>
          <w:szCs w:val="20"/>
          <w:lang w:val="ru-RU"/>
        </w:rPr>
        <w:t xml:space="preserve">«О внесении изменений в </w:t>
      </w:r>
      <w:r w:rsidR="004D3628" w:rsidRPr="00653D6F">
        <w:rPr>
          <w:rFonts w:ascii="Times New Roman" w:hAnsi="Times New Roman" w:cs="Times New Roman"/>
          <w:b/>
          <w:bCs/>
          <w:sz w:val="20"/>
          <w:szCs w:val="20"/>
          <w:lang w:val="ru-RU"/>
        </w:rPr>
        <w:t>приказ Министра</w:t>
      </w:r>
      <w:r w:rsidR="003D2D4C" w:rsidRPr="00653D6F">
        <w:rPr>
          <w:rFonts w:ascii="Times New Roman" w:hAnsi="Times New Roman" w:cs="Times New Roman"/>
          <w:b/>
          <w:bCs/>
          <w:sz w:val="20"/>
          <w:szCs w:val="20"/>
          <w:lang w:val="ru-RU"/>
        </w:rPr>
        <w:t xml:space="preserve"> финансов Республики Казахстан от 26 июля 2006 года № 273 «Об утверждении Правил проведения аттестации кандидатов в аудиторы»</w:t>
      </w:r>
    </w:p>
    <w:p w14:paraId="7C0CAC7E" w14:textId="77777777" w:rsidR="003D2D4C" w:rsidRPr="00653D6F" w:rsidRDefault="003D2D4C" w:rsidP="003D2D4C">
      <w:pPr>
        <w:widowControl w:val="0"/>
        <w:ind w:right="-32"/>
        <w:jc w:val="center"/>
        <w:rPr>
          <w:rFonts w:ascii="Times New Roman" w:hAnsi="Times New Roman" w:cs="Times New Roman"/>
          <w:b/>
          <w:bCs/>
          <w:sz w:val="20"/>
          <w:szCs w:val="20"/>
          <w:lang w:val="ru-RU"/>
        </w:rPr>
      </w:pPr>
    </w:p>
    <w:tbl>
      <w:tblPr>
        <w:tblpPr w:leftFromText="180" w:rightFromText="180" w:vertAnchor="text" w:tblpX="108"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4632"/>
        <w:gridCol w:w="4723"/>
        <w:gridCol w:w="3686"/>
      </w:tblGrid>
      <w:tr w:rsidR="00E31D39" w:rsidRPr="00653D6F" w14:paraId="10178B4E" w14:textId="77777777" w:rsidTr="00991E13">
        <w:tc>
          <w:tcPr>
            <w:tcW w:w="562" w:type="dxa"/>
            <w:shd w:val="clear" w:color="auto" w:fill="auto"/>
          </w:tcPr>
          <w:p w14:paraId="0D42487A" w14:textId="4CF63220" w:rsidR="00D57C9C" w:rsidRPr="00653D6F" w:rsidRDefault="00BC5644" w:rsidP="00BC5644">
            <w:pPr>
              <w:widowControl w:val="0"/>
              <w:ind w:hanging="108"/>
              <w:jc w:val="center"/>
              <w:rPr>
                <w:rFonts w:ascii="Times New Roman" w:hAnsi="Times New Roman" w:cs="Times New Roman"/>
                <w:b/>
                <w:bCs/>
                <w:sz w:val="20"/>
                <w:szCs w:val="20"/>
                <w:lang w:val="ru-RU"/>
              </w:rPr>
            </w:pPr>
            <w:r w:rsidRPr="00653D6F">
              <w:rPr>
                <w:rFonts w:ascii="Times New Roman" w:hAnsi="Times New Roman" w:cs="Times New Roman"/>
                <w:b/>
                <w:sz w:val="20"/>
                <w:szCs w:val="20"/>
                <w:lang w:val="kk-KZ"/>
              </w:rPr>
              <w:t xml:space="preserve">№ </w:t>
            </w:r>
            <w:r w:rsidR="00A55F6D" w:rsidRPr="00653D6F">
              <w:rPr>
                <w:rFonts w:ascii="Times New Roman" w:hAnsi="Times New Roman" w:cs="Times New Roman"/>
                <w:b/>
                <w:sz w:val="20"/>
                <w:szCs w:val="20"/>
                <w:lang w:val="ru-RU"/>
              </w:rPr>
              <w:t>п/</w:t>
            </w:r>
            <w:r w:rsidRPr="00653D6F">
              <w:rPr>
                <w:rFonts w:ascii="Times New Roman" w:hAnsi="Times New Roman" w:cs="Times New Roman"/>
                <w:b/>
                <w:sz w:val="20"/>
                <w:szCs w:val="20"/>
                <w:lang w:val="ru-RU"/>
              </w:rPr>
              <w:t>п</w:t>
            </w:r>
          </w:p>
        </w:tc>
        <w:tc>
          <w:tcPr>
            <w:tcW w:w="1134" w:type="dxa"/>
            <w:shd w:val="clear" w:color="auto" w:fill="auto"/>
          </w:tcPr>
          <w:p w14:paraId="42E3169C" w14:textId="0013BB9A" w:rsidR="00D57C9C" w:rsidRPr="00653D6F" w:rsidRDefault="003673DA" w:rsidP="000B1A23">
            <w:pPr>
              <w:widowControl w:val="0"/>
              <w:snapToGrid w:val="0"/>
              <w:jc w:val="center"/>
              <w:rPr>
                <w:rFonts w:ascii="Times New Roman" w:hAnsi="Times New Roman" w:cs="Times New Roman"/>
                <w:b/>
                <w:bCs/>
                <w:sz w:val="20"/>
                <w:szCs w:val="20"/>
              </w:rPr>
            </w:pPr>
            <w:r w:rsidRPr="00653D6F">
              <w:rPr>
                <w:rFonts w:ascii="Times New Roman" w:hAnsi="Times New Roman" w:cs="Times New Roman"/>
                <w:b/>
                <w:bCs/>
                <w:sz w:val="20"/>
                <w:szCs w:val="20"/>
                <w:lang w:val="ru-RU"/>
              </w:rPr>
              <w:t>Структурный элемент</w:t>
            </w:r>
            <w:r w:rsidR="007D302B" w:rsidRPr="00653D6F">
              <w:rPr>
                <w:rFonts w:ascii="Times New Roman" w:hAnsi="Times New Roman" w:cs="Times New Roman"/>
                <w:b/>
                <w:bCs/>
                <w:sz w:val="20"/>
                <w:szCs w:val="20"/>
                <w:lang w:val="ru-RU"/>
              </w:rPr>
              <w:t xml:space="preserve"> правового акта</w:t>
            </w:r>
          </w:p>
        </w:tc>
        <w:tc>
          <w:tcPr>
            <w:tcW w:w="4632" w:type="dxa"/>
            <w:shd w:val="clear" w:color="auto" w:fill="auto"/>
            <w:vAlign w:val="center"/>
          </w:tcPr>
          <w:p w14:paraId="1CE7318C" w14:textId="77777777" w:rsidR="00D57C9C" w:rsidRPr="00653D6F" w:rsidRDefault="003673DA" w:rsidP="000B1A23">
            <w:pPr>
              <w:widowControl w:val="0"/>
              <w:ind w:firstLine="34"/>
              <w:jc w:val="center"/>
              <w:rPr>
                <w:rFonts w:ascii="Times New Roman" w:hAnsi="Times New Roman" w:cs="Times New Roman"/>
                <w:b/>
                <w:bCs/>
                <w:sz w:val="20"/>
                <w:szCs w:val="20"/>
                <w:lang w:val="ru-RU"/>
              </w:rPr>
            </w:pPr>
            <w:r w:rsidRPr="00653D6F">
              <w:rPr>
                <w:rFonts w:ascii="Times New Roman" w:hAnsi="Times New Roman" w:cs="Times New Roman"/>
                <w:b/>
                <w:bCs/>
                <w:sz w:val="20"/>
                <w:szCs w:val="20"/>
                <w:lang w:val="ru-RU"/>
              </w:rPr>
              <w:t>Действующая редакция</w:t>
            </w:r>
          </w:p>
        </w:tc>
        <w:tc>
          <w:tcPr>
            <w:tcW w:w="4723" w:type="dxa"/>
            <w:shd w:val="clear" w:color="auto" w:fill="auto"/>
            <w:vAlign w:val="center"/>
          </w:tcPr>
          <w:p w14:paraId="6C647749" w14:textId="77777777" w:rsidR="00D57C9C" w:rsidRPr="00653D6F" w:rsidRDefault="003673DA" w:rsidP="000B1A23">
            <w:pPr>
              <w:widowControl w:val="0"/>
              <w:snapToGrid w:val="0"/>
              <w:jc w:val="center"/>
              <w:rPr>
                <w:rFonts w:ascii="Times New Roman" w:hAnsi="Times New Roman" w:cs="Times New Roman"/>
                <w:b/>
                <w:bCs/>
                <w:sz w:val="20"/>
                <w:szCs w:val="20"/>
                <w:lang w:val="ru-RU"/>
              </w:rPr>
            </w:pPr>
            <w:r w:rsidRPr="00653D6F">
              <w:rPr>
                <w:rFonts w:ascii="Times New Roman" w:hAnsi="Times New Roman" w:cs="Times New Roman"/>
                <w:b/>
                <w:bCs/>
                <w:sz w:val="20"/>
                <w:szCs w:val="20"/>
                <w:lang w:val="ru-RU"/>
              </w:rPr>
              <w:t>Предлагаемая редакция</w:t>
            </w:r>
          </w:p>
        </w:tc>
        <w:tc>
          <w:tcPr>
            <w:tcW w:w="3686" w:type="dxa"/>
            <w:shd w:val="clear" w:color="auto" w:fill="auto"/>
            <w:vAlign w:val="center"/>
          </w:tcPr>
          <w:p w14:paraId="65412AE5" w14:textId="77777777" w:rsidR="00D57C9C" w:rsidRPr="00653D6F" w:rsidRDefault="00D57C9C" w:rsidP="000B1A23">
            <w:pPr>
              <w:widowControl w:val="0"/>
              <w:ind w:firstLine="252"/>
              <w:jc w:val="center"/>
              <w:rPr>
                <w:rFonts w:ascii="Times New Roman" w:hAnsi="Times New Roman" w:cs="Times New Roman"/>
                <w:b/>
                <w:bCs/>
                <w:sz w:val="20"/>
                <w:szCs w:val="20"/>
                <w:lang w:val="ru-RU"/>
              </w:rPr>
            </w:pPr>
            <w:r w:rsidRPr="00653D6F">
              <w:rPr>
                <w:rFonts w:ascii="Times New Roman" w:hAnsi="Times New Roman" w:cs="Times New Roman"/>
                <w:b/>
                <w:bCs/>
                <w:sz w:val="20"/>
                <w:szCs w:val="20"/>
                <w:lang w:val="ru-RU"/>
              </w:rPr>
              <w:t>Обоснование</w:t>
            </w:r>
          </w:p>
        </w:tc>
      </w:tr>
      <w:tr w:rsidR="001F2F76" w:rsidRPr="003E7AFC" w14:paraId="0BE6BCA2" w14:textId="77777777" w:rsidTr="00991E13">
        <w:tc>
          <w:tcPr>
            <w:tcW w:w="562" w:type="dxa"/>
            <w:shd w:val="clear" w:color="auto" w:fill="auto"/>
          </w:tcPr>
          <w:p w14:paraId="7247E954" w14:textId="6397CCA9"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ru-RU"/>
              </w:rPr>
              <w:t>1.</w:t>
            </w:r>
          </w:p>
        </w:tc>
        <w:tc>
          <w:tcPr>
            <w:tcW w:w="1134" w:type="dxa"/>
            <w:shd w:val="clear" w:color="auto" w:fill="auto"/>
          </w:tcPr>
          <w:p w14:paraId="4BCF2BFC" w14:textId="2D41931A" w:rsidR="001F2F76" w:rsidRPr="00653D6F" w:rsidRDefault="001F2F76" w:rsidP="001F2F76">
            <w:pPr>
              <w:pStyle w:val="11"/>
              <w:rPr>
                <w:rFonts w:ascii="Times New Roman" w:hAnsi="Times New Roman"/>
                <w:sz w:val="20"/>
                <w:szCs w:val="20"/>
                <w:lang w:val="ru-RU"/>
              </w:rPr>
            </w:pPr>
            <w:r w:rsidRPr="00653D6F">
              <w:rPr>
                <w:rFonts w:ascii="Times New Roman" w:hAnsi="Times New Roman"/>
                <w:bCs/>
                <w:sz w:val="20"/>
                <w:szCs w:val="20"/>
                <w:lang w:val="ru-RU"/>
              </w:rPr>
              <w:t xml:space="preserve">пункт 10 </w:t>
            </w:r>
          </w:p>
        </w:tc>
        <w:tc>
          <w:tcPr>
            <w:tcW w:w="4632" w:type="dxa"/>
            <w:vAlign w:val="center"/>
          </w:tcPr>
          <w:p w14:paraId="47B514F0"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10. Кандидаты в аудиторы сдают экзамены по следующим дисциплинам:</w:t>
            </w:r>
          </w:p>
          <w:p w14:paraId="08F11E22"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финансовый учет и отчетность по международным стандартам финансовой отчетности;</w:t>
            </w:r>
          </w:p>
          <w:p w14:paraId="251DBF8B"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управленческий учет;</w:t>
            </w:r>
          </w:p>
          <w:p w14:paraId="0149EC06"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финансы и финансовый менеджмент;</w:t>
            </w:r>
          </w:p>
          <w:p w14:paraId="0BF06252"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налоги;</w:t>
            </w:r>
          </w:p>
          <w:p w14:paraId="1FF8A9DA"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 страховое и </w:t>
            </w:r>
            <w:r w:rsidRPr="00653D6F">
              <w:rPr>
                <w:rFonts w:ascii="Times New Roman" w:hAnsi="Times New Roman" w:cs="Times New Roman"/>
                <w:b/>
                <w:bCs/>
                <w:sz w:val="20"/>
                <w:szCs w:val="20"/>
                <w:lang w:val="ru-RU"/>
              </w:rPr>
              <w:t>пенсионное</w:t>
            </w:r>
            <w:r w:rsidRPr="00653D6F">
              <w:rPr>
                <w:rFonts w:ascii="Times New Roman" w:hAnsi="Times New Roman" w:cs="Times New Roman"/>
                <w:bCs/>
                <w:sz w:val="20"/>
                <w:szCs w:val="20"/>
                <w:lang w:val="ru-RU"/>
              </w:rPr>
              <w:t xml:space="preserve"> законодательство);</w:t>
            </w:r>
          </w:p>
          <w:p w14:paraId="2198C8CE"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этика;</w:t>
            </w:r>
          </w:p>
          <w:p w14:paraId="7D5C564B"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аудит.</w:t>
            </w:r>
          </w:p>
          <w:p w14:paraId="5A67806E" w14:textId="2BDB04E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Кандидаты в аудиторы, имеющие одну из полных квалификаций Associate Chartered Accountant (Эсоушиейт Чартерд Экаунтэнт) (ACA-ISAEW (Великобритания) ЭЙСИЭЙ АЙЭСЭЙИДАБЛЮ) – Ассоциированный Дипломированный Бухгалтер, The Association of Chartered Certified Accountants (Зэ Исоушиэйшн оф Чартерд Сертифаид Экаунтэнтс) (ACCA (Великобритания) ЭЙСИСИЭЙ) – Ассоциация Дипломированных Сертифицированных Бухгалтеров, Certified Public Accountant (Сертифаид Паблик Экаунтэнт) (CPA (США) СИПИЭЙ) – Сертифицированный Публичный Бухгалтер или диплом </w:t>
            </w:r>
            <w:r w:rsidR="00991E13"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Финансы и управление бизнесом</w:t>
            </w:r>
            <w:r w:rsidR="00991E13"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 xml:space="preserve"> квалификации The Association of Chartered Certified Accountants (Зэ Исоушиэйшн оф Чартерд Сертифаид Экаунтэнтс) (ACCA (Великобритания) ЭЙСИСИЭЙ) – Ассоциация Дипломированных </w:t>
            </w:r>
            <w:r w:rsidRPr="00653D6F">
              <w:rPr>
                <w:rFonts w:ascii="Times New Roman" w:hAnsi="Times New Roman" w:cs="Times New Roman"/>
                <w:bCs/>
                <w:sz w:val="20"/>
                <w:szCs w:val="20"/>
                <w:lang w:val="ru-RU"/>
              </w:rPr>
              <w:lastRenderedPageBreak/>
              <w:t>Сертифицированных Бухгалтеров в области бухгалтерского учета и аудита сдают экзамены по следующим дисциплинам:</w:t>
            </w:r>
          </w:p>
          <w:p w14:paraId="4FB6E3E3" w14:textId="52695F8C"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w:t>
            </w:r>
            <w:r w:rsidR="00BC5644" w:rsidRPr="00653D6F">
              <w:rPr>
                <w:rFonts w:ascii="Times New Roman" w:hAnsi="Times New Roman" w:cs="Times New Roman"/>
                <w:bCs/>
                <w:sz w:val="20"/>
                <w:szCs w:val="20"/>
                <w:lang w:val="ru-RU"/>
              </w:rPr>
              <w:t xml:space="preserve">    </w:t>
            </w:r>
            <w:r w:rsidRPr="00653D6F">
              <w:rPr>
                <w:rFonts w:ascii="Times New Roman" w:hAnsi="Times New Roman" w:cs="Times New Roman"/>
                <w:bCs/>
                <w:sz w:val="20"/>
                <w:szCs w:val="20"/>
                <w:lang w:val="ru-RU"/>
              </w:rPr>
              <w:t>налоги;</w:t>
            </w:r>
          </w:p>
          <w:p w14:paraId="365152D5"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 страховое и </w:t>
            </w:r>
            <w:r w:rsidRPr="00653D6F">
              <w:rPr>
                <w:rFonts w:ascii="Times New Roman" w:hAnsi="Times New Roman" w:cs="Times New Roman"/>
                <w:b/>
                <w:bCs/>
                <w:sz w:val="20"/>
                <w:szCs w:val="20"/>
                <w:lang w:val="ru-RU"/>
              </w:rPr>
              <w:t>пенсионное</w:t>
            </w:r>
            <w:r w:rsidRPr="00653D6F">
              <w:rPr>
                <w:rFonts w:ascii="Times New Roman" w:hAnsi="Times New Roman" w:cs="Times New Roman"/>
                <w:bCs/>
                <w:sz w:val="20"/>
                <w:szCs w:val="20"/>
                <w:lang w:val="ru-RU"/>
              </w:rPr>
              <w:t xml:space="preserve"> законодательство).</w:t>
            </w:r>
          </w:p>
          <w:p w14:paraId="68E38746" w14:textId="77777777" w:rsidR="001F2F76" w:rsidRPr="00653D6F" w:rsidRDefault="001F2F76" w:rsidP="00B14ABE">
            <w:pPr>
              <w:widowControl w:val="0"/>
              <w:tabs>
                <w:tab w:val="left" w:pos="361"/>
              </w:tabs>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Кандидаты в аудиторы, имеющие полную квалификацию Chartered Institute of Management Accountants (Чартерд Институт оф Маниджмэнт Экаунтэнтс) (CIMA (Великобритания) СИАЙЭМЭЙ) – Дипломированный Институт Управленческих Бухгалтеров в области бухгалтерского учета и аудита сдают экзамены по следующим дисциплинам:</w:t>
            </w:r>
          </w:p>
          <w:p w14:paraId="7BC976B9"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финансовый учет и отчетность по международным стандартам финансовой отчетности;</w:t>
            </w:r>
          </w:p>
          <w:p w14:paraId="7ADC7F6E"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налоги;</w:t>
            </w:r>
          </w:p>
          <w:p w14:paraId="78119246"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 </w:t>
            </w:r>
            <w:r w:rsidRPr="00FC2077">
              <w:rPr>
                <w:rFonts w:ascii="Times New Roman" w:hAnsi="Times New Roman" w:cs="Times New Roman"/>
                <w:bCs/>
                <w:sz w:val="20"/>
                <w:szCs w:val="20"/>
                <w:lang w:val="ru-RU"/>
              </w:rPr>
              <w:t xml:space="preserve">страховое </w:t>
            </w:r>
            <w:r w:rsidRPr="00653D6F">
              <w:rPr>
                <w:rFonts w:ascii="Times New Roman" w:hAnsi="Times New Roman" w:cs="Times New Roman"/>
                <w:bCs/>
                <w:sz w:val="20"/>
                <w:szCs w:val="20"/>
                <w:lang w:val="ru-RU"/>
              </w:rPr>
              <w:t xml:space="preserve">и </w:t>
            </w:r>
            <w:r w:rsidRPr="00653D6F">
              <w:rPr>
                <w:rFonts w:ascii="Times New Roman" w:hAnsi="Times New Roman" w:cs="Times New Roman"/>
                <w:b/>
                <w:bCs/>
                <w:sz w:val="20"/>
                <w:szCs w:val="20"/>
                <w:lang w:val="ru-RU"/>
              </w:rPr>
              <w:t xml:space="preserve">пенсионное </w:t>
            </w:r>
            <w:r w:rsidRPr="00653D6F">
              <w:rPr>
                <w:rFonts w:ascii="Times New Roman" w:hAnsi="Times New Roman" w:cs="Times New Roman"/>
                <w:bCs/>
                <w:sz w:val="20"/>
                <w:szCs w:val="20"/>
                <w:lang w:val="ru-RU"/>
              </w:rPr>
              <w:t>законодательство);</w:t>
            </w:r>
          </w:p>
          <w:p w14:paraId="5525763F"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этика;</w:t>
            </w:r>
          </w:p>
          <w:p w14:paraId="1936419B"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аудит.</w:t>
            </w:r>
          </w:p>
          <w:p w14:paraId="517F8E4E"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Кандидаты в аудиторы, имеющие одну из полных квалификаций Institute of Financial Accountants (Институт оф Файнаншл Экаунтэнтс) (IFA (Великобритания) АЙФИЭЙ) – Институт Финансовых Бухгалтеров, Diploma in the International Financial Reporting (Диплоумэ ин зэ Интернашнэл Файнаншл Рипортин) (DipIFR ACCA (ДИайпиАЙЭФАР ЭЙСИСИЭЙ) – Диплом в области Международной Финансовой Отчетности в области бухгалтерского учета сдают экзамены по следующим дисциплинам:</w:t>
            </w:r>
          </w:p>
          <w:p w14:paraId="25832C9D"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управленческий учет;</w:t>
            </w:r>
          </w:p>
          <w:p w14:paraId="34535A8D"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финансы и финансовый менеджмент;</w:t>
            </w:r>
          </w:p>
          <w:p w14:paraId="06CF66CA" w14:textId="77777777" w:rsidR="00B14ABE" w:rsidRPr="00653D6F" w:rsidRDefault="00B14ABE" w:rsidP="00B14ABE">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налоги;</w:t>
            </w:r>
          </w:p>
          <w:p w14:paraId="47730623" w14:textId="3FC1B15A" w:rsidR="001F2F76" w:rsidRPr="00653D6F" w:rsidRDefault="00B14ABE" w:rsidP="00B14ABE">
            <w:pPr>
              <w:widowControl w:val="0"/>
              <w:tabs>
                <w:tab w:val="left" w:pos="301"/>
              </w:tabs>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w:t>
            </w:r>
            <w:r w:rsidR="001F2F76" w:rsidRPr="00653D6F">
              <w:rPr>
                <w:rFonts w:ascii="Times New Roman" w:hAnsi="Times New Roman" w:cs="Times New Roman"/>
                <w:bCs/>
                <w:sz w:val="20"/>
                <w:szCs w:val="20"/>
                <w:lang w:val="ru-RU"/>
              </w:rPr>
              <w:t xml:space="preserve">право (гражданское право, банковское дело, </w:t>
            </w:r>
            <w:r w:rsidR="001F2F76" w:rsidRPr="00FC2077">
              <w:rPr>
                <w:rFonts w:ascii="Times New Roman" w:hAnsi="Times New Roman" w:cs="Times New Roman"/>
                <w:bCs/>
                <w:sz w:val="20"/>
                <w:szCs w:val="20"/>
                <w:lang w:val="ru-RU"/>
              </w:rPr>
              <w:t>страховое</w:t>
            </w:r>
            <w:r w:rsidR="001F2F76" w:rsidRPr="00653D6F">
              <w:rPr>
                <w:rFonts w:ascii="Times New Roman" w:hAnsi="Times New Roman" w:cs="Times New Roman"/>
                <w:b/>
                <w:bCs/>
                <w:sz w:val="20"/>
                <w:szCs w:val="20"/>
                <w:lang w:val="ru-RU"/>
              </w:rPr>
              <w:t xml:space="preserve"> </w:t>
            </w:r>
            <w:r w:rsidR="001F2F76" w:rsidRPr="00653D6F">
              <w:rPr>
                <w:rFonts w:ascii="Times New Roman" w:hAnsi="Times New Roman" w:cs="Times New Roman"/>
                <w:bCs/>
                <w:sz w:val="20"/>
                <w:szCs w:val="20"/>
                <w:lang w:val="ru-RU"/>
              </w:rPr>
              <w:t xml:space="preserve">и </w:t>
            </w:r>
            <w:r w:rsidR="001F2F76" w:rsidRPr="00653D6F">
              <w:rPr>
                <w:rFonts w:ascii="Times New Roman" w:hAnsi="Times New Roman" w:cs="Times New Roman"/>
                <w:b/>
                <w:bCs/>
                <w:sz w:val="20"/>
                <w:szCs w:val="20"/>
                <w:lang w:val="ru-RU"/>
              </w:rPr>
              <w:t>пенсионное</w:t>
            </w:r>
            <w:r w:rsidR="001F2F76" w:rsidRPr="00653D6F">
              <w:rPr>
                <w:rFonts w:ascii="Times New Roman" w:hAnsi="Times New Roman" w:cs="Times New Roman"/>
                <w:bCs/>
                <w:sz w:val="20"/>
                <w:szCs w:val="20"/>
                <w:lang w:val="ru-RU"/>
              </w:rPr>
              <w:t xml:space="preserve"> законодательство);</w:t>
            </w:r>
          </w:p>
          <w:p w14:paraId="22BF55D7"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этика;</w:t>
            </w:r>
          </w:p>
          <w:p w14:paraId="214CECE1" w14:textId="77777777"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lastRenderedPageBreak/>
              <w:t>      аудит.</w:t>
            </w:r>
          </w:p>
          <w:p w14:paraId="1F282A10" w14:textId="4098CE5C" w:rsidR="001F2F76" w:rsidRPr="00653D6F" w:rsidRDefault="001F2F76" w:rsidP="001F2F76">
            <w:pPr>
              <w:widowControl w:val="0"/>
              <w:ind w:firstLine="34"/>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Кандидаты в аудиторы, сдавшие квалификационный экзамен либо прошедшие аттестацию на адвоката или нотариуса, либо судью, либо имеющие лицензию освобождаются о</w:t>
            </w:r>
            <w:r w:rsidR="00991E13" w:rsidRPr="00653D6F">
              <w:rPr>
                <w:rFonts w:ascii="Times New Roman" w:hAnsi="Times New Roman" w:cs="Times New Roman"/>
                <w:bCs/>
                <w:sz w:val="20"/>
                <w:szCs w:val="20"/>
                <w:lang w:val="ru-RU"/>
              </w:rPr>
              <w:t>т сдачи экзамена по дисциплине «</w:t>
            </w:r>
            <w:r w:rsidRPr="00653D6F">
              <w:rPr>
                <w:rFonts w:ascii="Times New Roman" w:hAnsi="Times New Roman" w:cs="Times New Roman"/>
                <w:bCs/>
                <w:sz w:val="20"/>
                <w:szCs w:val="20"/>
                <w:lang w:val="ru-RU"/>
              </w:rPr>
              <w:t>право</w:t>
            </w:r>
            <w:r w:rsidR="00991E13"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w:t>
            </w:r>
          </w:p>
          <w:p w14:paraId="65D72EBF" w14:textId="03C3F5BB" w:rsidR="001F2F76" w:rsidRPr="00653D6F" w:rsidRDefault="001F2F76" w:rsidP="00B14ABE">
            <w:pPr>
              <w:widowControl w:val="0"/>
              <w:tabs>
                <w:tab w:val="left" w:pos="286"/>
              </w:tabs>
              <w:ind w:firstLine="34"/>
              <w:jc w:val="both"/>
              <w:rPr>
                <w:rFonts w:ascii="Times New Roman" w:hAnsi="Times New Roman"/>
                <w:sz w:val="20"/>
                <w:szCs w:val="20"/>
                <w:lang w:val="ru-RU"/>
              </w:rPr>
            </w:pPr>
            <w:r w:rsidRPr="00653D6F">
              <w:rPr>
                <w:rFonts w:ascii="Times New Roman" w:hAnsi="Times New Roman" w:cs="Times New Roman"/>
                <w:bCs/>
                <w:sz w:val="20"/>
                <w:szCs w:val="20"/>
                <w:lang w:val="ru-RU"/>
              </w:rPr>
              <w:t>     </w:t>
            </w:r>
            <w:r w:rsidR="00B14ABE" w:rsidRPr="00653D6F">
              <w:rPr>
                <w:rFonts w:ascii="Times New Roman" w:hAnsi="Times New Roman" w:cs="Times New Roman"/>
                <w:bCs/>
                <w:sz w:val="20"/>
                <w:szCs w:val="20"/>
                <w:lang w:val="ru-RU"/>
              </w:rPr>
              <w:t xml:space="preserve"> </w:t>
            </w:r>
            <w:r w:rsidRPr="00653D6F">
              <w:rPr>
                <w:rFonts w:ascii="Times New Roman" w:hAnsi="Times New Roman" w:cs="Times New Roman"/>
                <w:bCs/>
                <w:sz w:val="20"/>
                <w:szCs w:val="20"/>
                <w:lang w:val="ru-RU"/>
              </w:rPr>
              <w:t xml:space="preserve">Кандидаты в аудиторы, имеющие сертификаты: </w:t>
            </w:r>
            <w:r w:rsidR="00991E13"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Управление эффективностью бизнеса</w:t>
            </w:r>
            <w:r w:rsidR="00991E13" w:rsidRPr="00653D6F">
              <w:rPr>
                <w:rFonts w:ascii="Times New Roman" w:hAnsi="Times New Roman" w:cs="Times New Roman"/>
                <w:bCs/>
                <w:sz w:val="20"/>
                <w:szCs w:val="20"/>
                <w:lang w:val="ru-RU"/>
              </w:rPr>
              <w:t>», «</w:t>
            </w:r>
            <w:r w:rsidRPr="00653D6F">
              <w:rPr>
                <w:rFonts w:ascii="Times New Roman" w:hAnsi="Times New Roman" w:cs="Times New Roman"/>
                <w:bCs/>
                <w:sz w:val="20"/>
                <w:szCs w:val="20"/>
                <w:lang w:val="ru-RU"/>
              </w:rPr>
              <w:t>Финансовая отчетность</w:t>
            </w:r>
            <w:r w:rsidR="00991E13" w:rsidRPr="00653D6F">
              <w:rPr>
                <w:rFonts w:ascii="Times New Roman" w:hAnsi="Times New Roman" w:cs="Times New Roman"/>
                <w:bCs/>
                <w:sz w:val="20"/>
                <w:szCs w:val="20"/>
                <w:lang w:val="ru-RU"/>
              </w:rPr>
              <w:t>», «</w:t>
            </w:r>
            <w:r w:rsidRPr="00653D6F">
              <w:rPr>
                <w:rFonts w:ascii="Times New Roman" w:hAnsi="Times New Roman" w:cs="Times New Roman"/>
                <w:bCs/>
                <w:sz w:val="20"/>
                <w:szCs w:val="20"/>
                <w:lang w:val="ru-RU"/>
              </w:rPr>
              <w:t>Финансовый менеджмент</w:t>
            </w:r>
            <w:r w:rsidR="00991E13" w:rsidRPr="00653D6F">
              <w:rPr>
                <w:rFonts w:ascii="Times New Roman" w:hAnsi="Times New Roman" w:cs="Times New Roman"/>
                <w:bCs/>
                <w:sz w:val="20"/>
                <w:szCs w:val="20"/>
                <w:lang w:val="ru-RU"/>
              </w:rPr>
              <w:t>», «</w:t>
            </w:r>
            <w:r w:rsidRPr="00653D6F">
              <w:rPr>
                <w:rFonts w:ascii="Times New Roman" w:hAnsi="Times New Roman" w:cs="Times New Roman"/>
                <w:bCs/>
                <w:sz w:val="20"/>
                <w:szCs w:val="20"/>
                <w:lang w:val="ru-RU"/>
              </w:rPr>
              <w:t>Аудит и сопутствующие услуги</w:t>
            </w:r>
            <w:r w:rsidR="00991E13" w:rsidRPr="00653D6F">
              <w:rPr>
                <w:rFonts w:ascii="Times New Roman" w:hAnsi="Times New Roman" w:cs="Times New Roman"/>
                <w:bCs/>
                <w:sz w:val="20"/>
                <w:szCs w:val="20"/>
                <w:lang w:val="ru-RU"/>
              </w:rPr>
              <w:t>», «</w:t>
            </w:r>
            <w:r w:rsidRPr="00653D6F">
              <w:rPr>
                <w:rFonts w:ascii="Times New Roman" w:hAnsi="Times New Roman" w:cs="Times New Roman"/>
                <w:bCs/>
                <w:sz w:val="20"/>
                <w:szCs w:val="20"/>
                <w:lang w:val="ru-RU"/>
              </w:rPr>
              <w:t>Профессиональная этика</w:t>
            </w:r>
            <w:r w:rsidR="00991E13" w:rsidRPr="00653D6F">
              <w:rPr>
                <w:rFonts w:ascii="Times New Roman" w:hAnsi="Times New Roman" w:cs="Times New Roman"/>
                <w:bCs/>
                <w:sz w:val="20"/>
                <w:szCs w:val="20"/>
                <w:lang w:val="ru-RU"/>
              </w:rPr>
              <w:t>» диплома «</w:t>
            </w:r>
            <w:r w:rsidRPr="00653D6F">
              <w:rPr>
                <w:rFonts w:ascii="Times New Roman" w:hAnsi="Times New Roman" w:cs="Times New Roman"/>
                <w:bCs/>
                <w:sz w:val="20"/>
                <w:szCs w:val="20"/>
                <w:lang w:val="ru-RU"/>
              </w:rPr>
              <w:t>Финансы и управление бизнесом</w:t>
            </w:r>
            <w:r w:rsidR="00991E13"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 xml:space="preserve"> квалификации The Association of Chartered Certified Accountants (Зэ Исоушиэйшн оф Чартерд Сертифаид Экаунтэнтс) (ACCA (Великобритания) ЭЙСИСИЭЙ) – Ассоциации Дипломированных Сертифицированных Бухгалтеров освобождаются от сдачи соответствующих экзаменов.</w:t>
            </w:r>
          </w:p>
        </w:tc>
        <w:tc>
          <w:tcPr>
            <w:tcW w:w="4723" w:type="dxa"/>
            <w:shd w:val="clear" w:color="auto" w:fill="auto"/>
            <w:vAlign w:val="center"/>
          </w:tcPr>
          <w:p w14:paraId="24CBA9E8"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lastRenderedPageBreak/>
              <w:t>10. Кандидаты в аудиторы сдают экзамены по следующим дисциплинам:</w:t>
            </w:r>
          </w:p>
          <w:p w14:paraId="3441DF61"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финансовый учет и отчетность по международным стандартам финансовой отчетности;</w:t>
            </w:r>
          </w:p>
          <w:p w14:paraId="5E236B9F"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управленческий учет;</w:t>
            </w:r>
          </w:p>
          <w:p w14:paraId="0FE4955F"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финансы и финансовый менеджмент;</w:t>
            </w:r>
          </w:p>
          <w:p w14:paraId="4F43127C"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налоги;</w:t>
            </w:r>
          </w:p>
          <w:p w14:paraId="5B2908FF" w14:textId="52577F4F"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w:t>
            </w:r>
            <w:r w:rsidR="00AD6AF3" w:rsidRPr="00653D6F">
              <w:rPr>
                <w:rFonts w:ascii="Times New Roman" w:hAnsi="Times New Roman" w:cs="Times New Roman"/>
                <w:bCs/>
                <w:sz w:val="20"/>
                <w:szCs w:val="20"/>
                <w:lang w:val="ru-RU"/>
              </w:rPr>
              <w:t>данское право, банковское дело</w:t>
            </w:r>
            <w:r w:rsidR="008735BA" w:rsidRPr="00653D6F">
              <w:rPr>
                <w:rFonts w:ascii="Times New Roman" w:hAnsi="Times New Roman" w:cs="Times New Roman"/>
                <w:bCs/>
                <w:sz w:val="20"/>
                <w:szCs w:val="20"/>
                <w:lang w:val="ru-RU"/>
              </w:rPr>
              <w:t>, страховое</w:t>
            </w:r>
            <w:r w:rsidR="00AD6AF3" w:rsidRPr="00653D6F">
              <w:rPr>
                <w:rFonts w:ascii="Times New Roman" w:hAnsi="Times New Roman" w:cs="Times New Roman"/>
                <w:bCs/>
                <w:sz w:val="20"/>
                <w:szCs w:val="20"/>
                <w:lang w:val="ru-RU"/>
              </w:rPr>
              <w:t xml:space="preserve"> и </w:t>
            </w:r>
            <w:r w:rsidRPr="00653D6F">
              <w:rPr>
                <w:rFonts w:ascii="Times New Roman" w:hAnsi="Times New Roman" w:cs="Times New Roman"/>
                <w:b/>
                <w:bCs/>
                <w:sz w:val="20"/>
                <w:szCs w:val="20"/>
                <w:lang w:val="ru-RU"/>
              </w:rPr>
              <w:t>социальное</w:t>
            </w:r>
            <w:r w:rsidRPr="00653D6F">
              <w:rPr>
                <w:rFonts w:ascii="Times New Roman" w:hAnsi="Times New Roman" w:cs="Times New Roman"/>
                <w:bCs/>
                <w:sz w:val="20"/>
                <w:szCs w:val="20"/>
                <w:lang w:val="ru-RU"/>
              </w:rPr>
              <w:t xml:space="preserve"> законодательство);</w:t>
            </w:r>
          </w:p>
          <w:p w14:paraId="504AF255"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этика;</w:t>
            </w:r>
          </w:p>
          <w:p w14:paraId="663F7C98"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аудит.</w:t>
            </w:r>
          </w:p>
          <w:p w14:paraId="2C9BCBA1" w14:textId="5322FAAB"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Кандидаты в аудиторы, имеющие одну из полных квалификаций Associate Chartered Accountant (Эсоушиейт Чартерд Экаунтэнт) (ACA-ISAEW (Великобритания) ЭЙСИЭЙ АЙЭСЭЙИДАБЛЮ) – Ассоциированный Дипломированный Бухгалтер, The Association of Chartered Certified Accountants (Зэ Исоушиэйшн оф Чартерд Сертифаид Экаунтэнтс) (ACCA (Великобритания) ЭЙСИСИЭЙ) – Ассоциация Дипломированных Сертифицированных Бухгалтеров, Certified Public Accountant (Сертифаид Паблик Экаунтэнт) (CPA (США) СИПИЭЙ) – Сертифицированный Публичный Бухгалтер или диплом </w:t>
            </w:r>
            <w:r w:rsidR="00A55F6D"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Финансы и управление бизнесом</w:t>
            </w:r>
            <w:r w:rsidR="00A55F6D"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 xml:space="preserve"> квалификации The Association of Chartered Certified Accountants (Зэ Исоушиэйшн оф Чартерд Сертифаид Экаунтэнтс) (ACCA (Великобритания) ЭЙСИСИЭЙ) – Ассоциация Дипломированных </w:t>
            </w:r>
            <w:r w:rsidRPr="00653D6F">
              <w:rPr>
                <w:rFonts w:ascii="Times New Roman" w:hAnsi="Times New Roman" w:cs="Times New Roman"/>
                <w:bCs/>
                <w:sz w:val="20"/>
                <w:szCs w:val="20"/>
                <w:lang w:val="ru-RU"/>
              </w:rPr>
              <w:lastRenderedPageBreak/>
              <w:t>Сертифицированных Бухгалтеров в области бухгалтерского учета и аудита сдают экзамены по следующим дисциплинам:</w:t>
            </w:r>
          </w:p>
          <w:p w14:paraId="6FDFB55A"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налоги;</w:t>
            </w:r>
          </w:p>
          <w:p w14:paraId="743D440A"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 страховое и </w:t>
            </w:r>
            <w:r w:rsidRPr="00653D6F">
              <w:rPr>
                <w:rFonts w:ascii="Times New Roman" w:hAnsi="Times New Roman" w:cs="Times New Roman"/>
                <w:b/>
                <w:bCs/>
                <w:sz w:val="20"/>
                <w:szCs w:val="20"/>
                <w:lang w:val="ru-RU"/>
              </w:rPr>
              <w:t>социальное</w:t>
            </w:r>
            <w:r w:rsidRPr="00653D6F">
              <w:rPr>
                <w:rFonts w:ascii="Times New Roman" w:hAnsi="Times New Roman" w:cs="Times New Roman"/>
                <w:bCs/>
                <w:sz w:val="20"/>
                <w:szCs w:val="20"/>
                <w:lang w:val="ru-RU"/>
              </w:rPr>
              <w:t xml:space="preserve"> законодательство).</w:t>
            </w:r>
          </w:p>
          <w:p w14:paraId="6D6827B2"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Кандидаты в аудиторы, имеющие полную квалификацию Chartered Institute of Management Accountants (Чартерд Институт оф Маниджмэнт Экаунтэнтс) (CIMA (Великобритания) СИАЙЭМЭЙ) – Дипломированный Институт Управленческих Бухгалтеров в области бухгалтерского учета и аудита сдают экзамены по следующим дисциплинам:</w:t>
            </w:r>
          </w:p>
          <w:p w14:paraId="4FC7BF70"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финансовый учет и отчетность по международным стандартам финансовой отчетности;</w:t>
            </w:r>
          </w:p>
          <w:p w14:paraId="3D081B8E"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налоги;</w:t>
            </w:r>
          </w:p>
          <w:p w14:paraId="7B15F7B1" w14:textId="4ADD8169"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w:t>
            </w:r>
            <w:r w:rsidR="008735BA" w:rsidRPr="00653D6F">
              <w:rPr>
                <w:rFonts w:ascii="Times New Roman" w:hAnsi="Times New Roman" w:cs="Times New Roman"/>
                <w:bCs/>
                <w:sz w:val="20"/>
                <w:szCs w:val="20"/>
                <w:lang w:val="ru-RU"/>
              </w:rPr>
              <w:t>, страховое</w:t>
            </w:r>
            <w:r w:rsidRPr="00653D6F">
              <w:rPr>
                <w:rFonts w:ascii="Times New Roman" w:hAnsi="Times New Roman" w:cs="Times New Roman"/>
                <w:bCs/>
                <w:sz w:val="20"/>
                <w:szCs w:val="20"/>
                <w:lang w:val="ru-RU"/>
              </w:rPr>
              <w:t xml:space="preserve"> и </w:t>
            </w:r>
            <w:r w:rsidRPr="00653D6F">
              <w:rPr>
                <w:rFonts w:ascii="Times New Roman" w:hAnsi="Times New Roman" w:cs="Times New Roman"/>
                <w:b/>
                <w:bCs/>
                <w:sz w:val="20"/>
                <w:szCs w:val="20"/>
                <w:lang w:val="ru-RU"/>
              </w:rPr>
              <w:t>социальное</w:t>
            </w:r>
            <w:r w:rsidRPr="00653D6F">
              <w:rPr>
                <w:rFonts w:ascii="Times New Roman" w:hAnsi="Times New Roman" w:cs="Times New Roman"/>
                <w:bCs/>
                <w:sz w:val="20"/>
                <w:szCs w:val="20"/>
                <w:lang w:val="ru-RU"/>
              </w:rPr>
              <w:t xml:space="preserve"> законодательство);</w:t>
            </w:r>
          </w:p>
          <w:p w14:paraId="14CC2ABA"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этика;</w:t>
            </w:r>
          </w:p>
          <w:p w14:paraId="778FEAEC"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аудит.</w:t>
            </w:r>
          </w:p>
          <w:p w14:paraId="67345944"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Кандидаты в аудиторы, имеющие одну из полных квалификаций Institute of Financial Accountants (Институт оф Файнаншл Экаунтэнтс) (IFA (Великобритания) АЙФИЭЙ) – Институт Финансовых Бухгалтеров, Diploma in the International Financial Reporting (Диплоумэ ин зэ Интернашнэл Файнаншл Рипортин) (DipIFR ACCA (ДИайпиАЙЭФАР ЭЙСИСИЭЙ) – Диплом в области Международной Финансовой Отчетности в области бухгалтерского учета сдают экзамены по следующим дисциплинам:</w:t>
            </w:r>
          </w:p>
          <w:p w14:paraId="5E517785"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управленческий учет;</w:t>
            </w:r>
          </w:p>
          <w:p w14:paraId="7662FFC8"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финансы и финансовый менеджмент;</w:t>
            </w:r>
          </w:p>
          <w:p w14:paraId="4EFB8D06"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налоги;</w:t>
            </w:r>
          </w:p>
          <w:p w14:paraId="235DF247" w14:textId="2F3F0F51"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право (гражданское право, банковское дело</w:t>
            </w:r>
            <w:r w:rsidR="008735BA" w:rsidRPr="00653D6F">
              <w:rPr>
                <w:rFonts w:ascii="Times New Roman" w:hAnsi="Times New Roman" w:cs="Times New Roman"/>
                <w:bCs/>
                <w:sz w:val="20"/>
                <w:szCs w:val="20"/>
                <w:lang w:val="ru-RU"/>
              </w:rPr>
              <w:t>, страховое</w:t>
            </w:r>
            <w:r w:rsidRPr="00653D6F">
              <w:rPr>
                <w:rFonts w:ascii="Times New Roman" w:hAnsi="Times New Roman" w:cs="Times New Roman"/>
                <w:bCs/>
                <w:sz w:val="20"/>
                <w:szCs w:val="20"/>
                <w:lang w:val="ru-RU"/>
              </w:rPr>
              <w:t xml:space="preserve"> и </w:t>
            </w:r>
            <w:r w:rsidRPr="00653D6F">
              <w:rPr>
                <w:rFonts w:ascii="Times New Roman" w:hAnsi="Times New Roman" w:cs="Times New Roman"/>
                <w:b/>
                <w:bCs/>
                <w:sz w:val="20"/>
                <w:szCs w:val="20"/>
                <w:lang w:val="ru-RU"/>
              </w:rPr>
              <w:t>социальное</w:t>
            </w:r>
            <w:r w:rsidRPr="00653D6F">
              <w:rPr>
                <w:rFonts w:ascii="Times New Roman" w:hAnsi="Times New Roman" w:cs="Times New Roman"/>
                <w:bCs/>
                <w:sz w:val="20"/>
                <w:szCs w:val="20"/>
                <w:lang w:val="ru-RU"/>
              </w:rPr>
              <w:t xml:space="preserve"> законодательство);</w:t>
            </w:r>
          </w:p>
          <w:p w14:paraId="66245220"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этика;</w:t>
            </w:r>
          </w:p>
          <w:p w14:paraId="1A6F88A4" w14:textId="77777777"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lastRenderedPageBreak/>
              <w:t xml:space="preserve">      аудит.</w:t>
            </w:r>
          </w:p>
          <w:p w14:paraId="43D9CE73" w14:textId="1813A135" w:rsidR="001F2F76" w:rsidRPr="00653D6F" w:rsidRDefault="001F2F76" w:rsidP="001F2F76">
            <w:pPr>
              <w:widowControl w:val="0"/>
              <w:snapToGrid w:val="0"/>
              <w:jc w:val="both"/>
              <w:rPr>
                <w:rFonts w:ascii="Times New Roman" w:hAnsi="Times New Roman" w:cs="Times New Roman"/>
                <w:bCs/>
                <w:sz w:val="20"/>
                <w:szCs w:val="20"/>
                <w:lang w:val="ru-RU"/>
              </w:rPr>
            </w:pPr>
            <w:r w:rsidRPr="00653D6F">
              <w:rPr>
                <w:rFonts w:ascii="Times New Roman" w:hAnsi="Times New Roman" w:cs="Times New Roman"/>
                <w:bCs/>
                <w:sz w:val="20"/>
                <w:szCs w:val="20"/>
                <w:lang w:val="ru-RU"/>
              </w:rPr>
              <w:t xml:space="preserve">      Кандидаты в аудиторы, сдавшие квалификационный экзамен либо прошедшие аттестацию на адвоката или нотариуса, либо судью, либо имеющие лицензию освобождаются от сдачи экзамена по дисциплине </w:t>
            </w:r>
            <w:r w:rsidR="00A55F6D"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право</w:t>
            </w:r>
            <w:r w:rsidR="00A55F6D" w:rsidRPr="00653D6F">
              <w:rPr>
                <w:rFonts w:ascii="Times New Roman" w:hAnsi="Times New Roman" w:cs="Times New Roman"/>
                <w:bCs/>
                <w:sz w:val="20"/>
                <w:szCs w:val="20"/>
                <w:lang w:val="ru-RU"/>
              </w:rPr>
              <w:t>»</w:t>
            </w:r>
            <w:r w:rsidRPr="00653D6F">
              <w:rPr>
                <w:rFonts w:ascii="Times New Roman" w:hAnsi="Times New Roman" w:cs="Times New Roman"/>
                <w:bCs/>
                <w:sz w:val="20"/>
                <w:szCs w:val="20"/>
                <w:lang w:val="ru-RU"/>
              </w:rPr>
              <w:t>.</w:t>
            </w:r>
          </w:p>
          <w:p w14:paraId="0B294B2D" w14:textId="799EA1E5" w:rsidR="001F2F76" w:rsidRPr="00653D6F" w:rsidRDefault="001F2F76" w:rsidP="00B14ABE">
            <w:pPr>
              <w:pStyle w:val="11"/>
              <w:tabs>
                <w:tab w:val="left" w:pos="256"/>
                <w:tab w:val="left" w:pos="436"/>
              </w:tabs>
              <w:jc w:val="both"/>
              <w:rPr>
                <w:rFonts w:ascii="Times New Roman" w:hAnsi="Times New Roman"/>
                <w:sz w:val="20"/>
                <w:szCs w:val="20"/>
                <w:lang w:val="ru-RU"/>
              </w:rPr>
            </w:pPr>
            <w:r w:rsidRPr="00653D6F">
              <w:rPr>
                <w:rFonts w:ascii="Times New Roman" w:hAnsi="Times New Roman"/>
                <w:bCs/>
                <w:sz w:val="20"/>
                <w:szCs w:val="20"/>
                <w:lang w:val="ru-RU"/>
              </w:rPr>
              <w:t xml:space="preserve">      Кандидаты в </w:t>
            </w:r>
            <w:r w:rsidR="00A55F6D" w:rsidRPr="00653D6F">
              <w:rPr>
                <w:rFonts w:ascii="Times New Roman" w:hAnsi="Times New Roman"/>
                <w:bCs/>
                <w:sz w:val="20"/>
                <w:szCs w:val="20"/>
                <w:lang w:val="ru-RU"/>
              </w:rPr>
              <w:t>аудиторы, имеющие сертификаты: «</w:t>
            </w:r>
            <w:r w:rsidRPr="00653D6F">
              <w:rPr>
                <w:rFonts w:ascii="Times New Roman" w:hAnsi="Times New Roman"/>
                <w:bCs/>
                <w:sz w:val="20"/>
                <w:szCs w:val="20"/>
                <w:lang w:val="ru-RU"/>
              </w:rPr>
              <w:t>Управление эффективностью бизнеса</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Финансовая отчетность</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Финансовый менеджмент</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Аудит и сопутствующие услуги</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Профессиональная этика</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диплома </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Финансы и управление бизнесом</w:t>
            </w:r>
            <w:r w:rsidR="00A55F6D" w:rsidRPr="00653D6F">
              <w:rPr>
                <w:rFonts w:ascii="Times New Roman" w:hAnsi="Times New Roman"/>
                <w:bCs/>
                <w:sz w:val="20"/>
                <w:szCs w:val="20"/>
                <w:lang w:val="ru-RU"/>
              </w:rPr>
              <w:t>»</w:t>
            </w:r>
            <w:r w:rsidRPr="00653D6F">
              <w:rPr>
                <w:rFonts w:ascii="Times New Roman" w:hAnsi="Times New Roman"/>
                <w:bCs/>
                <w:sz w:val="20"/>
                <w:szCs w:val="20"/>
                <w:lang w:val="ru-RU"/>
              </w:rPr>
              <w:t xml:space="preserve"> квалификации The Association of Chartered Certified Accountants (Зэ Исоушиэйшн оф Чартерд Сертифаид Экаунтэнтс) (ACCA (Великобритания) ЭЙСИСИЭЙ) – Ассоциации Дипломированных Сертифицированных Бухгалтеров освобождаются от сдачи соответствующих экзаменов.</w:t>
            </w:r>
          </w:p>
        </w:tc>
        <w:tc>
          <w:tcPr>
            <w:tcW w:w="3686" w:type="dxa"/>
            <w:shd w:val="clear" w:color="auto" w:fill="auto"/>
          </w:tcPr>
          <w:p w14:paraId="7FB65388" w14:textId="77777777" w:rsidR="00F43C1B" w:rsidRDefault="001F2F76" w:rsidP="00BC5644">
            <w:pPr>
              <w:pStyle w:val="11"/>
              <w:jc w:val="both"/>
              <w:rPr>
                <w:rFonts w:ascii="Times New Roman" w:hAnsi="Times New Roman"/>
                <w:bCs/>
                <w:sz w:val="20"/>
                <w:szCs w:val="20"/>
                <w:lang w:val="ru-RU"/>
              </w:rPr>
            </w:pPr>
            <w:r w:rsidRPr="00653D6F">
              <w:rPr>
                <w:rFonts w:ascii="Times New Roman" w:hAnsi="Times New Roman"/>
                <w:bCs/>
                <w:sz w:val="20"/>
                <w:szCs w:val="20"/>
                <w:lang w:val="ru-RU"/>
              </w:rPr>
              <w:lastRenderedPageBreak/>
              <w:t>В связи с введением в действие Социально</w:t>
            </w:r>
            <w:r w:rsidR="000E5B20" w:rsidRPr="00653D6F">
              <w:rPr>
                <w:rFonts w:ascii="Times New Roman" w:hAnsi="Times New Roman"/>
                <w:bCs/>
                <w:sz w:val="20"/>
                <w:szCs w:val="20"/>
                <w:lang w:val="ru-RU"/>
              </w:rPr>
              <w:t>го кодекса Республики Казахстан</w:t>
            </w:r>
            <w:r w:rsidR="00C92328">
              <w:rPr>
                <w:rFonts w:ascii="Times New Roman" w:hAnsi="Times New Roman"/>
                <w:bCs/>
                <w:sz w:val="20"/>
                <w:szCs w:val="20"/>
                <w:lang w:val="ru-RU"/>
              </w:rPr>
              <w:t xml:space="preserve"> </w:t>
            </w:r>
            <w:r w:rsidR="00C92328" w:rsidRPr="007D698B">
              <w:rPr>
                <w:rFonts w:ascii="Times New Roman" w:hAnsi="Times New Roman"/>
                <w:bCs/>
                <w:sz w:val="20"/>
                <w:szCs w:val="20"/>
                <w:lang w:val="ru-RU"/>
              </w:rPr>
              <w:t xml:space="preserve"> Закон Республики</w:t>
            </w:r>
            <w:r w:rsidR="00C92328">
              <w:rPr>
                <w:rFonts w:ascii="Times New Roman" w:hAnsi="Times New Roman"/>
                <w:bCs/>
                <w:sz w:val="20"/>
                <w:szCs w:val="20"/>
                <w:lang w:val="ru-RU"/>
              </w:rPr>
              <w:t xml:space="preserve"> Казахстан</w:t>
            </w:r>
            <w:r w:rsidR="00C92328" w:rsidRPr="007D698B">
              <w:rPr>
                <w:rFonts w:ascii="Times New Roman" w:hAnsi="Times New Roman"/>
                <w:bCs/>
                <w:sz w:val="20"/>
                <w:szCs w:val="20"/>
                <w:lang w:val="ru-RU"/>
              </w:rPr>
              <w:t xml:space="preserve"> «О пенсионном обеспечении в Республике Казахстан» признан утратившим силу</w:t>
            </w:r>
            <w:r w:rsidR="00F43C1B">
              <w:rPr>
                <w:rFonts w:ascii="Times New Roman" w:hAnsi="Times New Roman"/>
                <w:bCs/>
                <w:sz w:val="20"/>
                <w:szCs w:val="20"/>
                <w:lang w:val="ru-RU"/>
              </w:rPr>
              <w:t xml:space="preserve">. </w:t>
            </w:r>
          </w:p>
          <w:p w14:paraId="10733868" w14:textId="06A10075" w:rsidR="003E0E5E" w:rsidRPr="00653D6F" w:rsidRDefault="00F43C1B" w:rsidP="00BC5644">
            <w:pPr>
              <w:pStyle w:val="11"/>
              <w:jc w:val="both"/>
              <w:rPr>
                <w:rFonts w:ascii="Times New Roman" w:hAnsi="Times New Roman"/>
                <w:bCs/>
                <w:sz w:val="20"/>
                <w:szCs w:val="20"/>
                <w:lang w:val="ru-RU"/>
              </w:rPr>
            </w:pPr>
            <w:r>
              <w:rPr>
                <w:rFonts w:ascii="Times New Roman" w:hAnsi="Times New Roman"/>
                <w:bCs/>
                <w:sz w:val="20"/>
                <w:szCs w:val="20"/>
                <w:lang w:val="ru-RU"/>
              </w:rPr>
              <w:t>В</w:t>
            </w:r>
            <w:r w:rsidR="00C92328">
              <w:rPr>
                <w:rFonts w:ascii="Times New Roman" w:hAnsi="Times New Roman"/>
                <w:bCs/>
                <w:sz w:val="20"/>
                <w:szCs w:val="20"/>
                <w:lang w:val="ru-RU"/>
              </w:rPr>
              <w:t xml:space="preserve"> соответствии с поправками в  введенными Законом</w:t>
            </w:r>
            <w:r w:rsidR="00C92328" w:rsidRPr="00653D6F">
              <w:rPr>
                <w:rFonts w:ascii="Times New Roman" w:hAnsi="Times New Roman"/>
                <w:bCs/>
                <w:sz w:val="20"/>
                <w:szCs w:val="20"/>
                <w:lang w:val="ru-RU"/>
              </w:rPr>
              <w:t xml:space="preserve"> </w:t>
            </w:r>
            <w:r w:rsidR="001F2F76" w:rsidRPr="00653D6F">
              <w:rPr>
                <w:rFonts w:ascii="Times New Roman" w:hAnsi="Times New Roman"/>
                <w:bCs/>
                <w:sz w:val="20"/>
                <w:szCs w:val="20"/>
                <w:lang w:val="ru-RU"/>
              </w:rPr>
              <w:t>Республики Казахстан</w:t>
            </w:r>
            <w:r w:rsidR="00BC5644" w:rsidRPr="00653D6F">
              <w:rPr>
                <w:rFonts w:ascii="Times New Roman" w:hAnsi="Times New Roman"/>
                <w:bCs/>
                <w:sz w:val="20"/>
                <w:szCs w:val="20"/>
                <w:lang w:val="ru-RU"/>
              </w:rPr>
              <w:t xml:space="preserve"> </w:t>
            </w:r>
            <w:r w:rsidR="001F2F76" w:rsidRPr="00653D6F">
              <w:rPr>
                <w:rFonts w:ascii="Times New Roman" w:hAnsi="Times New Roman"/>
                <w:bCs/>
                <w:sz w:val="20"/>
                <w:szCs w:val="20"/>
                <w:lang w:val="ru-RU"/>
              </w:rPr>
              <w:t>«О внесени</w:t>
            </w:r>
            <w:r w:rsidR="003B2B7C" w:rsidRPr="00653D6F">
              <w:rPr>
                <w:rFonts w:ascii="Times New Roman" w:hAnsi="Times New Roman"/>
                <w:bCs/>
                <w:sz w:val="20"/>
                <w:szCs w:val="20"/>
                <w:lang w:val="ru-RU"/>
              </w:rPr>
              <w:t>и</w:t>
            </w:r>
            <w:r w:rsidR="001F2F76" w:rsidRPr="00653D6F">
              <w:rPr>
                <w:rFonts w:ascii="Times New Roman" w:hAnsi="Times New Roman"/>
                <w:bCs/>
                <w:sz w:val="20"/>
                <w:szCs w:val="20"/>
                <w:lang w:val="ru-RU"/>
              </w:rPr>
              <w:t xml:space="preserve"> изменений и дополнений в некоторые законодательные акты Республики Казахстан по вопросам социального обеспечения»</w:t>
            </w:r>
            <w:r w:rsidR="007D698B">
              <w:rPr>
                <w:rFonts w:ascii="Times New Roman" w:hAnsi="Times New Roman"/>
                <w:bCs/>
                <w:sz w:val="20"/>
                <w:szCs w:val="20"/>
                <w:lang w:val="ru-RU"/>
              </w:rPr>
              <w:t xml:space="preserve"> </w:t>
            </w:r>
            <w:r w:rsidR="007D698B" w:rsidRPr="007D698B">
              <w:rPr>
                <w:rFonts w:ascii="Times New Roman" w:hAnsi="Times New Roman" w:cs="Calibri"/>
                <w:bCs/>
                <w:sz w:val="20"/>
                <w:szCs w:val="20"/>
                <w:lang w:val="ru-RU"/>
              </w:rPr>
              <w:t xml:space="preserve"> </w:t>
            </w:r>
            <w:r w:rsidR="000E5B20" w:rsidRPr="00653D6F">
              <w:rPr>
                <w:rFonts w:ascii="Times New Roman" w:hAnsi="Times New Roman"/>
                <w:bCs/>
                <w:sz w:val="20"/>
                <w:szCs w:val="20"/>
                <w:lang w:val="ru-RU"/>
              </w:rPr>
              <w:t>слова «пенсионном обеспечении» заменены</w:t>
            </w:r>
            <w:r w:rsidR="001F2F76" w:rsidRPr="00653D6F">
              <w:rPr>
                <w:rFonts w:ascii="Times New Roman" w:hAnsi="Times New Roman"/>
                <w:bCs/>
                <w:sz w:val="20"/>
                <w:szCs w:val="20"/>
                <w:lang w:val="ru-RU"/>
              </w:rPr>
              <w:t xml:space="preserve"> </w:t>
            </w:r>
            <w:r w:rsidR="007667CE">
              <w:rPr>
                <w:rFonts w:ascii="Times New Roman" w:hAnsi="Times New Roman"/>
                <w:bCs/>
                <w:sz w:val="20"/>
                <w:szCs w:val="20"/>
                <w:lang w:val="ru-RU"/>
              </w:rPr>
              <w:t>на «социальной защите» по тексту всех законов, касающихся пенсионного обеспечения.</w:t>
            </w:r>
          </w:p>
          <w:p w14:paraId="0BF1828C" w14:textId="18F144EB" w:rsidR="00A21473" w:rsidRPr="00653D6F" w:rsidRDefault="00A21473" w:rsidP="003E0E5E">
            <w:pPr>
              <w:pStyle w:val="11"/>
              <w:rPr>
                <w:rFonts w:ascii="Times New Roman" w:hAnsi="Times New Roman"/>
                <w:bCs/>
                <w:sz w:val="20"/>
                <w:szCs w:val="20"/>
                <w:lang w:val="ru-RU"/>
              </w:rPr>
            </w:pPr>
          </w:p>
          <w:p w14:paraId="66F14B83" w14:textId="482F1BBA" w:rsidR="003E0E5E" w:rsidRPr="00653D6F" w:rsidRDefault="003E0E5E" w:rsidP="003E0E5E">
            <w:pPr>
              <w:pStyle w:val="11"/>
              <w:rPr>
                <w:rFonts w:ascii="Times New Roman" w:hAnsi="Times New Roman"/>
                <w:bCs/>
                <w:sz w:val="20"/>
                <w:szCs w:val="20"/>
                <w:lang w:val="kk-KZ"/>
              </w:rPr>
            </w:pPr>
          </w:p>
          <w:p w14:paraId="1DA90F46" w14:textId="5506FA29" w:rsidR="003E0E5E" w:rsidRPr="00653D6F" w:rsidRDefault="003E0E5E" w:rsidP="003E0E5E">
            <w:pPr>
              <w:pStyle w:val="11"/>
              <w:rPr>
                <w:rFonts w:ascii="Times New Roman" w:hAnsi="Times New Roman"/>
                <w:bCs/>
                <w:sz w:val="20"/>
                <w:szCs w:val="20"/>
                <w:lang w:val="kk-KZ"/>
              </w:rPr>
            </w:pPr>
          </w:p>
          <w:p w14:paraId="07B7EB30" w14:textId="77777777" w:rsidR="003E0E5E" w:rsidRPr="00653D6F" w:rsidRDefault="003E0E5E" w:rsidP="003E0E5E">
            <w:pPr>
              <w:pStyle w:val="11"/>
              <w:rPr>
                <w:rFonts w:ascii="Times New Roman" w:hAnsi="Times New Roman"/>
                <w:bCs/>
                <w:sz w:val="20"/>
                <w:szCs w:val="20"/>
                <w:lang w:val="kk-KZ"/>
              </w:rPr>
            </w:pPr>
          </w:p>
          <w:p w14:paraId="6BD3883A" w14:textId="77777777" w:rsidR="003E0E5E" w:rsidRPr="00653D6F" w:rsidRDefault="003E0E5E" w:rsidP="003E0E5E">
            <w:pPr>
              <w:pStyle w:val="11"/>
              <w:rPr>
                <w:rFonts w:ascii="Times New Roman" w:hAnsi="Times New Roman"/>
                <w:bCs/>
                <w:sz w:val="20"/>
                <w:szCs w:val="20"/>
                <w:lang w:val="kk-KZ"/>
              </w:rPr>
            </w:pPr>
          </w:p>
          <w:p w14:paraId="4A35C581" w14:textId="75B876F0" w:rsidR="003E0E5E" w:rsidRPr="00653D6F" w:rsidRDefault="003E0E5E" w:rsidP="00A91538">
            <w:pPr>
              <w:pStyle w:val="11"/>
              <w:jc w:val="both"/>
              <w:rPr>
                <w:rFonts w:ascii="Times New Roman" w:hAnsi="Times New Roman"/>
                <w:sz w:val="20"/>
                <w:szCs w:val="20"/>
                <w:lang w:val="kk-KZ"/>
              </w:rPr>
            </w:pPr>
          </w:p>
        </w:tc>
      </w:tr>
      <w:tr w:rsidR="001F2F76" w:rsidRPr="00FC2077" w14:paraId="72F79755" w14:textId="77777777" w:rsidTr="00991E13">
        <w:tc>
          <w:tcPr>
            <w:tcW w:w="562" w:type="dxa"/>
            <w:shd w:val="clear" w:color="auto" w:fill="auto"/>
          </w:tcPr>
          <w:p w14:paraId="32EFD839" w14:textId="2D513A59"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ru-RU"/>
              </w:rPr>
              <w:lastRenderedPageBreak/>
              <w:t>2.</w:t>
            </w:r>
          </w:p>
        </w:tc>
        <w:tc>
          <w:tcPr>
            <w:tcW w:w="1134" w:type="dxa"/>
            <w:shd w:val="clear" w:color="auto" w:fill="auto"/>
          </w:tcPr>
          <w:p w14:paraId="3646C40C" w14:textId="516D1900" w:rsidR="001F2F76" w:rsidRPr="00653D6F" w:rsidRDefault="001F2F76" w:rsidP="001F2F76">
            <w:pPr>
              <w:pStyle w:val="11"/>
              <w:rPr>
                <w:rFonts w:ascii="Times New Roman" w:hAnsi="Times New Roman"/>
                <w:sz w:val="20"/>
                <w:szCs w:val="20"/>
                <w:lang w:val="ru-RU"/>
              </w:rPr>
            </w:pPr>
            <w:bookmarkStart w:id="1" w:name="_Hlk124871477"/>
            <w:r w:rsidRPr="00653D6F">
              <w:rPr>
                <w:rFonts w:ascii="Times New Roman" w:hAnsi="Times New Roman"/>
                <w:sz w:val="20"/>
                <w:szCs w:val="20"/>
                <w:lang w:val="ru-RU"/>
              </w:rPr>
              <w:t xml:space="preserve">пункт </w:t>
            </w:r>
            <w:bookmarkEnd w:id="1"/>
            <w:r w:rsidRPr="00653D6F">
              <w:rPr>
                <w:rFonts w:ascii="Times New Roman" w:hAnsi="Times New Roman"/>
                <w:sz w:val="20"/>
                <w:szCs w:val="20"/>
                <w:lang w:val="ru-RU"/>
              </w:rPr>
              <w:t>11</w:t>
            </w:r>
          </w:p>
        </w:tc>
        <w:tc>
          <w:tcPr>
            <w:tcW w:w="4632" w:type="dxa"/>
          </w:tcPr>
          <w:p w14:paraId="53DBC2D2" w14:textId="1DEBC2B4" w:rsidR="001F2F76" w:rsidRPr="00653D6F" w:rsidRDefault="001F2F76" w:rsidP="00991E13">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11. Лицам, успешно завершившим аттестацию, решением Комиссии выдается квалификационное свидетельство о присвоении квалификации </w:t>
            </w:r>
            <w:r w:rsidR="00991E13" w:rsidRPr="00653D6F">
              <w:rPr>
                <w:rFonts w:ascii="Times New Roman" w:hAnsi="Times New Roman"/>
                <w:sz w:val="20"/>
                <w:szCs w:val="20"/>
                <w:lang w:val="ru-RU"/>
              </w:rPr>
              <w:t>«</w:t>
            </w:r>
            <w:r w:rsidRPr="00653D6F">
              <w:rPr>
                <w:rFonts w:ascii="Times New Roman" w:hAnsi="Times New Roman"/>
                <w:sz w:val="20"/>
                <w:szCs w:val="20"/>
                <w:lang w:val="ru-RU"/>
              </w:rPr>
              <w:t>аудитор</w:t>
            </w:r>
            <w:r w:rsidR="00991E13" w:rsidRPr="00653D6F">
              <w:rPr>
                <w:rFonts w:ascii="Times New Roman" w:hAnsi="Times New Roman"/>
                <w:sz w:val="20"/>
                <w:szCs w:val="20"/>
                <w:lang w:val="ru-RU"/>
              </w:rPr>
              <w:t>»</w:t>
            </w:r>
            <w:r w:rsidRPr="00653D6F">
              <w:rPr>
                <w:rFonts w:ascii="Times New Roman" w:hAnsi="Times New Roman"/>
                <w:sz w:val="20"/>
                <w:szCs w:val="20"/>
                <w:lang w:val="ru-RU"/>
              </w:rPr>
              <w:t xml:space="preserve">, и личная печать аудитора </w:t>
            </w:r>
            <w:r w:rsidRPr="00653D6F">
              <w:rPr>
                <w:rFonts w:ascii="Times New Roman" w:hAnsi="Times New Roman"/>
                <w:b/>
                <w:sz w:val="20"/>
                <w:szCs w:val="20"/>
                <w:lang w:val="ru-RU"/>
              </w:rPr>
              <w:t>установленного образца</w:t>
            </w:r>
            <w:r w:rsidRPr="00653D6F">
              <w:rPr>
                <w:rFonts w:ascii="Times New Roman" w:hAnsi="Times New Roman"/>
                <w:sz w:val="20"/>
                <w:szCs w:val="20"/>
                <w:lang w:val="ru-RU"/>
              </w:rPr>
              <w:t xml:space="preserve"> с указанием номера квалификационного свидетельства, фамилии, имени, а также по желанию, – отчества.</w:t>
            </w:r>
          </w:p>
        </w:tc>
        <w:tc>
          <w:tcPr>
            <w:tcW w:w="4723" w:type="dxa"/>
            <w:shd w:val="clear" w:color="auto" w:fill="auto"/>
          </w:tcPr>
          <w:p w14:paraId="30CDD08D" w14:textId="47B40755" w:rsidR="001F2F76" w:rsidRPr="00653D6F" w:rsidRDefault="001F2F76" w:rsidP="003E0E5E">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11. Лицам, успешно завершившим аттестацию, решением Комиссии выдается квалификационное свидетельство о присвоении квалификации </w:t>
            </w:r>
            <w:r w:rsidR="003E0E5E" w:rsidRPr="00653D6F">
              <w:rPr>
                <w:rFonts w:ascii="Times New Roman" w:hAnsi="Times New Roman"/>
                <w:sz w:val="20"/>
                <w:szCs w:val="20"/>
                <w:lang w:val="ru-RU"/>
              </w:rPr>
              <w:t>«</w:t>
            </w:r>
            <w:r w:rsidRPr="00653D6F">
              <w:rPr>
                <w:rFonts w:ascii="Times New Roman" w:hAnsi="Times New Roman"/>
                <w:sz w:val="20"/>
                <w:szCs w:val="20"/>
                <w:lang w:val="ru-RU"/>
              </w:rPr>
              <w:t>аудитор</w:t>
            </w:r>
            <w:r w:rsidR="003E0E5E" w:rsidRPr="00653D6F">
              <w:rPr>
                <w:rFonts w:ascii="Times New Roman" w:hAnsi="Times New Roman"/>
                <w:sz w:val="20"/>
                <w:szCs w:val="20"/>
                <w:lang w:val="ru-RU"/>
              </w:rPr>
              <w:t>»</w:t>
            </w:r>
            <w:r w:rsidRPr="00653D6F">
              <w:rPr>
                <w:rFonts w:ascii="Times New Roman" w:hAnsi="Times New Roman"/>
                <w:sz w:val="20"/>
                <w:szCs w:val="20"/>
                <w:lang w:val="ru-RU"/>
              </w:rPr>
              <w:t xml:space="preserve">, и личная печать аудитора с указанием номера квалификационного свидетельства, фамилии, имени, а также, по желанию, – отчества </w:t>
            </w:r>
            <w:r w:rsidRPr="00653D6F">
              <w:rPr>
                <w:rFonts w:ascii="Times New Roman" w:hAnsi="Times New Roman"/>
                <w:b/>
                <w:sz w:val="20"/>
                <w:szCs w:val="20"/>
                <w:lang w:val="ru-RU"/>
              </w:rPr>
              <w:t>(при наличии)</w:t>
            </w:r>
            <w:r w:rsidRPr="00653D6F">
              <w:rPr>
                <w:rFonts w:ascii="Times New Roman" w:hAnsi="Times New Roman"/>
                <w:sz w:val="20"/>
                <w:szCs w:val="20"/>
                <w:lang w:val="ru-RU"/>
              </w:rPr>
              <w:t>.</w:t>
            </w:r>
          </w:p>
        </w:tc>
        <w:tc>
          <w:tcPr>
            <w:tcW w:w="3686" w:type="dxa"/>
            <w:shd w:val="clear" w:color="auto" w:fill="auto"/>
          </w:tcPr>
          <w:p w14:paraId="7CD6527C" w14:textId="0B4768AB" w:rsidR="00A84E33" w:rsidRPr="00653D6F" w:rsidRDefault="001F2F76" w:rsidP="00991E13">
            <w:pPr>
              <w:pStyle w:val="11"/>
              <w:jc w:val="both"/>
              <w:rPr>
                <w:rFonts w:ascii="Times New Roman" w:hAnsi="Times New Roman"/>
                <w:sz w:val="20"/>
                <w:szCs w:val="20"/>
                <w:lang w:val="ru-RU"/>
              </w:rPr>
            </w:pPr>
            <w:r w:rsidRPr="00653D6F">
              <w:rPr>
                <w:rFonts w:ascii="Times New Roman" w:hAnsi="Times New Roman"/>
                <w:sz w:val="20"/>
                <w:szCs w:val="20"/>
                <w:lang w:val="ru-RU"/>
              </w:rPr>
              <w:t>В нормативных правовых актах установленный образец личной печати аудитора отсутствует.</w:t>
            </w:r>
            <w:r w:rsidR="00BC5644" w:rsidRPr="00653D6F">
              <w:rPr>
                <w:rFonts w:ascii="Times New Roman" w:hAnsi="Times New Roman"/>
                <w:sz w:val="20"/>
                <w:szCs w:val="20"/>
                <w:lang w:val="ru-RU"/>
              </w:rPr>
              <w:t xml:space="preserve"> </w:t>
            </w:r>
          </w:p>
          <w:p w14:paraId="01DF7AA6" w14:textId="77777777" w:rsidR="00A84E33" w:rsidRPr="00653D6F" w:rsidRDefault="00A84E33" w:rsidP="00991E13">
            <w:pPr>
              <w:pStyle w:val="11"/>
              <w:jc w:val="both"/>
              <w:rPr>
                <w:rFonts w:ascii="Times New Roman" w:hAnsi="Times New Roman"/>
                <w:sz w:val="20"/>
                <w:szCs w:val="20"/>
                <w:lang w:val="ru-RU"/>
              </w:rPr>
            </w:pPr>
          </w:p>
          <w:p w14:paraId="62C67807" w14:textId="06200B37" w:rsidR="001F2F76" w:rsidRPr="00653D6F" w:rsidRDefault="001F2F76" w:rsidP="007667CE">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Приведение в соответствие с </w:t>
            </w:r>
            <w:r w:rsidR="007667CE">
              <w:rPr>
                <w:rFonts w:ascii="Times New Roman" w:hAnsi="Times New Roman"/>
                <w:sz w:val="20"/>
                <w:szCs w:val="20"/>
                <w:lang w:val="ru-RU"/>
              </w:rPr>
              <w:t xml:space="preserve">частью </w:t>
            </w:r>
            <w:r w:rsidR="00A55F6D" w:rsidRPr="00653D6F">
              <w:rPr>
                <w:rFonts w:ascii="Times New Roman" w:hAnsi="Times New Roman"/>
                <w:sz w:val="20"/>
                <w:szCs w:val="20"/>
                <w:lang w:val="ru-RU"/>
              </w:rPr>
              <w:t>втор</w:t>
            </w:r>
            <w:r w:rsidR="00E97C6D" w:rsidRPr="00653D6F">
              <w:rPr>
                <w:rFonts w:ascii="Times New Roman" w:hAnsi="Times New Roman"/>
                <w:sz w:val="20"/>
                <w:szCs w:val="20"/>
                <w:lang w:val="ru-RU"/>
              </w:rPr>
              <w:t>ы</w:t>
            </w:r>
            <w:r w:rsidR="00A55F6D" w:rsidRPr="00653D6F">
              <w:rPr>
                <w:rFonts w:ascii="Times New Roman" w:hAnsi="Times New Roman"/>
                <w:sz w:val="20"/>
                <w:szCs w:val="20"/>
                <w:lang w:val="ru-RU"/>
              </w:rPr>
              <w:t>м</w:t>
            </w:r>
            <w:r w:rsidRPr="00653D6F">
              <w:rPr>
                <w:rFonts w:ascii="Times New Roman" w:hAnsi="Times New Roman"/>
                <w:sz w:val="20"/>
                <w:szCs w:val="20"/>
                <w:lang w:val="ru-RU"/>
              </w:rPr>
              <w:t xml:space="preserve"> пункта 19 Приказа Министра финансов Р</w:t>
            </w:r>
            <w:r w:rsidR="00A55F6D" w:rsidRPr="00653D6F">
              <w:rPr>
                <w:rFonts w:ascii="Times New Roman" w:hAnsi="Times New Roman"/>
                <w:sz w:val="20"/>
                <w:szCs w:val="20"/>
                <w:lang w:val="ru-RU"/>
              </w:rPr>
              <w:t xml:space="preserve">еспублик </w:t>
            </w:r>
            <w:r w:rsidRPr="00653D6F">
              <w:rPr>
                <w:rFonts w:ascii="Times New Roman" w:hAnsi="Times New Roman"/>
                <w:sz w:val="20"/>
                <w:szCs w:val="20"/>
                <w:lang w:val="ru-RU"/>
              </w:rPr>
              <w:t>К</w:t>
            </w:r>
            <w:r w:rsidR="00A55F6D" w:rsidRPr="00653D6F">
              <w:rPr>
                <w:rFonts w:ascii="Times New Roman" w:hAnsi="Times New Roman"/>
                <w:sz w:val="20"/>
                <w:szCs w:val="20"/>
                <w:lang w:val="ru-RU"/>
              </w:rPr>
              <w:t>азахстан</w:t>
            </w:r>
            <w:r w:rsidRPr="00653D6F">
              <w:rPr>
                <w:rFonts w:ascii="Times New Roman" w:hAnsi="Times New Roman"/>
                <w:sz w:val="20"/>
                <w:szCs w:val="20"/>
                <w:lang w:val="ru-RU"/>
              </w:rPr>
              <w:t xml:space="preserve"> от 19 марта 2009 года №115 «Об утверждении Правил формирования и осуществления деятельности Квалификационной комиссии по аттестации кандидатов в аудиторы Республики Казахстан»</w:t>
            </w:r>
            <w:r w:rsidR="00A55F6D" w:rsidRPr="00653D6F">
              <w:rPr>
                <w:sz w:val="20"/>
                <w:szCs w:val="20"/>
                <w:lang w:val="ru-RU"/>
              </w:rPr>
              <w:t xml:space="preserve"> </w:t>
            </w:r>
            <w:r w:rsidR="00991E13" w:rsidRPr="00653D6F">
              <w:rPr>
                <w:sz w:val="20"/>
                <w:szCs w:val="20"/>
                <w:lang w:val="ru-RU"/>
              </w:rPr>
              <w:t>(</w:t>
            </w:r>
            <w:r w:rsidR="00A55F6D" w:rsidRPr="00653D6F">
              <w:rPr>
                <w:rFonts w:ascii="Times New Roman" w:hAnsi="Times New Roman"/>
                <w:sz w:val="20"/>
                <w:szCs w:val="20"/>
                <w:lang w:val="ru-RU"/>
              </w:rPr>
              <w:t>зарегистрирован</w:t>
            </w:r>
            <w:r w:rsidR="00A21473" w:rsidRPr="00653D6F">
              <w:rPr>
                <w:rFonts w:ascii="Times New Roman" w:hAnsi="Times New Roman"/>
                <w:sz w:val="20"/>
                <w:szCs w:val="20"/>
                <w:lang w:val="ru-RU"/>
              </w:rPr>
              <w:t xml:space="preserve"> </w:t>
            </w:r>
            <w:r w:rsidR="00A55F6D" w:rsidRPr="00653D6F">
              <w:rPr>
                <w:rFonts w:ascii="Times New Roman" w:hAnsi="Times New Roman"/>
                <w:sz w:val="20"/>
                <w:szCs w:val="20"/>
                <w:lang w:val="ru-RU"/>
              </w:rPr>
              <w:t xml:space="preserve">в Реестре государственной регистрации нормативных правовых актов под № 5632) (далее – </w:t>
            </w:r>
            <w:r w:rsidR="00856006" w:rsidRPr="00653D6F">
              <w:rPr>
                <w:rFonts w:ascii="Times New Roman" w:hAnsi="Times New Roman"/>
                <w:sz w:val="20"/>
                <w:szCs w:val="20"/>
                <w:lang w:val="ru-RU"/>
              </w:rPr>
              <w:t>П</w:t>
            </w:r>
            <w:r w:rsidR="00A55F6D" w:rsidRPr="00653D6F">
              <w:rPr>
                <w:rFonts w:ascii="Times New Roman" w:hAnsi="Times New Roman"/>
                <w:sz w:val="20"/>
                <w:szCs w:val="20"/>
                <w:lang w:val="ru-RU"/>
              </w:rPr>
              <w:t>риказ № 115).</w:t>
            </w:r>
          </w:p>
        </w:tc>
      </w:tr>
      <w:tr w:rsidR="001F2F76" w:rsidRPr="00FC2077" w14:paraId="4D896C37" w14:textId="77777777" w:rsidTr="00991E13">
        <w:tc>
          <w:tcPr>
            <w:tcW w:w="562" w:type="dxa"/>
            <w:shd w:val="clear" w:color="auto" w:fill="auto"/>
          </w:tcPr>
          <w:p w14:paraId="00E9BC4A" w14:textId="47275B2E" w:rsidR="001F2F76" w:rsidRPr="00653D6F" w:rsidRDefault="00991E13" w:rsidP="001F2F76">
            <w:pPr>
              <w:pStyle w:val="11"/>
              <w:rPr>
                <w:rFonts w:ascii="Times New Roman" w:hAnsi="Times New Roman"/>
                <w:sz w:val="20"/>
                <w:szCs w:val="20"/>
                <w:lang w:val="ru-RU"/>
              </w:rPr>
            </w:pPr>
            <w:bookmarkStart w:id="2" w:name="_Hlk126160868"/>
            <w:r w:rsidRPr="00653D6F">
              <w:rPr>
                <w:rFonts w:ascii="Times New Roman" w:hAnsi="Times New Roman"/>
                <w:sz w:val="20"/>
                <w:szCs w:val="20"/>
                <w:lang w:val="ru-RU"/>
              </w:rPr>
              <w:t>3</w:t>
            </w:r>
            <w:r w:rsidR="001F2F76" w:rsidRPr="00653D6F">
              <w:rPr>
                <w:rFonts w:ascii="Times New Roman" w:hAnsi="Times New Roman"/>
                <w:sz w:val="20"/>
                <w:szCs w:val="20"/>
                <w:lang w:val="ru-RU"/>
              </w:rPr>
              <w:t>.</w:t>
            </w:r>
          </w:p>
        </w:tc>
        <w:tc>
          <w:tcPr>
            <w:tcW w:w="1134" w:type="dxa"/>
            <w:shd w:val="clear" w:color="auto" w:fill="auto"/>
          </w:tcPr>
          <w:p w14:paraId="21E9263F" w14:textId="4F904437"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ru-RU"/>
              </w:rPr>
              <w:t>пункт 20</w:t>
            </w:r>
          </w:p>
        </w:tc>
        <w:tc>
          <w:tcPr>
            <w:tcW w:w="4632" w:type="dxa"/>
          </w:tcPr>
          <w:p w14:paraId="6325DCDA" w14:textId="77777777"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20. Комиссия </w:t>
            </w:r>
            <w:r w:rsidRPr="00653D6F">
              <w:rPr>
                <w:rFonts w:ascii="Times New Roman" w:hAnsi="Times New Roman"/>
                <w:b/>
                <w:sz w:val="20"/>
                <w:szCs w:val="20"/>
                <w:lang w:val="ru-RU"/>
              </w:rPr>
              <w:t>осуществляет непосредственное обеспечение проведения экзамена, включая раздачу</w:t>
            </w:r>
            <w:r w:rsidRPr="00653D6F">
              <w:rPr>
                <w:rFonts w:ascii="Times New Roman" w:hAnsi="Times New Roman"/>
                <w:sz w:val="20"/>
                <w:szCs w:val="20"/>
                <w:lang w:val="ru-RU"/>
              </w:rPr>
              <w:t xml:space="preserve"> бумаг</w:t>
            </w:r>
            <w:r w:rsidRPr="00653D6F">
              <w:rPr>
                <w:rFonts w:ascii="Times New Roman" w:hAnsi="Times New Roman"/>
                <w:b/>
                <w:sz w:val="20"/>
                <w:szCs w:val="20"/>
                <w:lang w:val="ru-RU"/>
              </w:rPr>
              <w:t>и</w:t>
            </w:r>
            <w:r w:rsidRPr="00653D6F">
              <w:rPr>
                <w:rFonts w:ascii="Times New Roman" w:hAnsi="Times New Roman"/>
                <w:sz w:val="20"/>
                <w:szCs w:val="20"/>
                <w:lang w:val="ru-RU"/>
              </w:rPr>
              <w:t>, авторуч</w:t>
            </w:r>
            <w:r w:rsidRPr="00653D6F">
              <w:rPr>
                <w:rFonts w:ascii="Times New Roman" w:hAnsi="Times New Roman"/>
                <w:b/>
                <w:sz w:val="20"/>
                <w:szCs w:val="20"/>
                <w:lang w:val="ru-RU"/>
              </w:rPr>
              <w:t>ек</w:t>
            </w:r>
            <w:r w:rsidRPr="00653D6F">
              <w:rPr>
                <w:rFonts w:ascii="Times New Roman" w:hAnsi="Times New Roman"/>
                <w:sz w:val="20"/>
                <w:szCs w:val="20"/>
                <w:lang w:val="ru-RU"/>
              </w:rPr>
              <w:t>, калькуляторо</w:t>
            </w:r>
            <w:r w:rsidRPr="00653D6F">
              <w:rPr>
                <w:rFonts w:ascii="Times New Roman" w:hAnsi="Times New Roman"/>
                <w:b/>
                <w:sz w:val="20"/>
                <w:szCs w:val="20"/>
                <w:lang w:val="ru-RU"/>
              </w:rPr>
              <w:t>в</w:t>
            </w:r>
            <w:r w:rsidRPr="00653D6F">
              <w:rPr>
                <w:rFonts w:ascii="Times New Roman" w:hAnsi="Times New Roman"/>
                <w:sz w:val="20"/>
                <w:szCs w:val="20"/>
                <w:lang w:val="ru-RU"/>
              </w:rPr>
              <w:t xml:space="preserve">, а также сбор </w:t>
            </w:r>
            <w:r w:rsidRPr="00653D6F">
              <w:rPr>
                <w:rFonts w:ascii="Times New Roman" w:hAnsi="Times New Roman"/>
                <w:b/>
                <w:sz w:val="20"/>
                <w:szCs w:val="20"/>
                <w:lang w:val="ru-RU"/>
              </w:rPr>
              <w:t>выполненных</w:t>
            </w:r>
            <w:r w:rsidRPr="00653D6F">
              <w:rPr>
                <w:rFonts w:ascii="Times New Roman" w:hAnsi="Times New Roman"/>
                <w:sz w:val="20"/>
                <w:szCs w:val="20"/>
                <w:lang w:val="ru-RU"/>
              </w:rPr>
              <w:t xml:space="preserve"> экзаменационных работ и их </w:t>
            </w:r>
            <w:r w:rsidRPr="00653D6F">
              <w:rPr>
                <w:rFonts w:ascii="Times New Roman" w:hAnsi="Times New Roman"/>
                <w:sz w:val="20"/>
                <w:szCs w:val="20"/>
                <w:lang w:val="ru-RU"/>
              </w:rPr>
              <w:lastRenderedPageBreak/>
              <w:t>передачу представителю уполномоченного органа по акту.</w:t>
            </w:r>
          </w:p>
          <w:p w14:paraId="086CFDAE" w14:textId="3E967814"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      Помещение для проведения экзамена оснащается средствами видеофиксации. Видеозапись проведения экзамена хранится </w:t>
            </w:r>
            <w:r w:rsidRPr="00653D6F">
              <w:rPr>
                <w:rFonts w:ascii="Times New Roman" w:hAnsi="Times New Roman"/>
                <w:b/>
                <w:sz w:val="20"/>
                <w:szCs w:val="20"/>
                <w:lang w:val="ru-RU"/>
              </w:rPr>
              <w:t>3 (три) года</w:t>
            </w:r>
            <w:r w:rsidRPr="00653D6F">
              <w:rPr>
                <w:rFonts w:ascii="Times New Roman" w:hAnsi="Times New Roman"/>
                <w:sz w:val="20"/>
                <w:szCs w:val="20"/>
                <w:lang w:val="ru-RU"/>
              </w:rPr>
              <w:t>.</w:t>
            </w:r>
          </w:p>
        </w:tc>
        <w:tc>
          <w:tcPr>
            <w:tcW w:w="4723" w:type="dxa"/>
            <w:shd w:val="clear" w:color="auto" w:fill="auto"/>
          </w:tcPr>
          <w:p w14:paraId="20B6D8D1" w14:textId="2F1CE975"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lastRenderedPageBreak/>
              <w:t xml:space="preserve">20. Комиссия </w:t>
            </w:r>
            <w:r w:rsidR="00D95B74" w:rsidRPr="00653D6F">
              <w:rPr>
                <w:rFonts w:ascii="Times New Roman" w:hAnsi="Times New Roman"/>
                <w:b/>
                <w:sz w:val="20"/>
                <w:szCs w:val="20"/>
                <w:lang w:val="ru-RU"/>
              </w:rPr>
              <w:t>обеспечивает кандидатов в аудиторы</w:t>
            </w:r>
            <w:r w:rsidR="00D95B74" w:rsidRPr="00653D6F">
              <w:rPr>
                <w:rFonts w:ascii="Times New Roman" w:hAnsi="Times New Roman"/>
                <w:sz w:val="20"/>
                <w:szCs w:val="20"/>
                <w:lang w:val="ru-RU"/>
              </w:rPr>
              <w:t xml:space="preserve"> бумаг</w:t>
            </w:r>
            <w:r w:rsidR="00D95B74" w:rsidRPr="00653D6F">
              <w:rPr>
                <w:rFonts w:ascii="Times New Roman" w:hAnsi="Times New Roman"/>
                <w:b/>
                <w:sz w:val="20"/>
                <w:szCs w:val="20"/>
                <w:lang w:val="ru-RU"/>
              </w:rPr>
              <w:t>ой</w:t>
            </w:r>
            <w:r w:rsidR="00D95B74" w:rsidRPr="00653D6F">
              <w:rPr>
                <w:rFonts w:ascii="Times New Roman" w:hAnsi="Times New Roman"/>
                <w:sz w:val="20"/>
                <w:szCs w:val="20"/>
                <w:lang w:val="ru-RU"/>
              </w:rPr>
              <w:t>, авторуч</w:t>
            </w:r>
            <w:r w:rsidR="00D95B74" w:rsidRPr="00653D6F">
              <w:rPr>
                <w:rFonts w:ascii="Times New Roman" w:hAnsi="Times New Roman"/>
                <w:b/>
                <w:sz w:val="20"/>
                <w:szCs w:val="20"/>
                <w:lang w:val="ru-RU"/>
              </w:rPr>
              <w:t>кой</w:t>
            </w:r>
            <w:r w:rsidR="00D95B74" w:rsidRPr="00653D6F">
              <w:rPr>
                <w:rFonts w:ascii="Times New Roman" w:hAnsi="Times New Roman"/>
                <w:sz w:val="20"/>
                <w:szCs w:val="20"/>
                <w:lang w:val="ru-RU"/>
              </w:rPr>
              <w:t>, калькуляторо</w:t>
            </w:r>
            <w:r w:rsidR="00D95B74" w:rsidRPr="00653D6F">
              <w:rPr>
                <w:rFonts w:ascii="Times New Roman" w:hAnsi="Times New Roman"/>
                <w:b/>
                <w:sz w:val="20"/>
                <w:szCs w:val="20"/>
                <w:lang w:val="ru-RU"/>
              </w:rPr>
              <w:t>м</w:t>
            </w:r>
            <w:r w:rsidR="00D95B74" w:rsidRPr="00653D6F">
              <w:rPr>
                <w:rFonts w:ascii="Times New Roman" w:hAnsi="Times New Roman"/>
                <w:sz w:val="20"/>
                <w:szCs w:val="20"/>
                <w:lang w:val="ru-RU"/>
              </w:rPr>
              <w:t xml:space="preserve">, а также </w:t>
            </w:r>
            <w:r w:rsidR="00D95B74" w:rsidRPr="00653D6F">
              <w:rPr>
                <w:rFonts w:ascii="Times New Roman" w:hAnsi="Times New Roman"/>
                <w:b/>
                <w:sz w:val="20"/>
                <w:szCs w:val="20"/>
                <w:lang w:val="ru-RU"/>
              </w:rPr>
              <w:t>осуществляет</w:t>
            </w:r>
            <w:r w:rsidR="00D95B74" w:rsidRPr="00653D6F">
              <w:rPr>
                <w:rFonts w:ascii="Times New Roman" w:hAnsi="Times New Roman"/>
                <w:sz w:val="20"/>
                <w:szCs w:val="20"/>
                <w:lang w:val="ru-RU"/>
              </w:rPr>
              <w:t xml:space="preserve"> сбор экзаменационных работ и их передачу представителю уполномоченного органа по акту</w:t>
            </w:r>
            <w:r w:rsidRPr="00653D6F">
              <w:rPr>
                <w:rFonts w:ascii="Times New Roman" w:hAnsi="Times New Roman"/>
                <w:sz w:val="20"/>
                <w:szCs w:val="20"/>
                <w:lang w:val="ru-RU"/>
              </w:rPr>
              <w:t>.</w:t>
            </w:r>
          </w:p>
          <w:p w14:paraId="584CC36E" w14:textId="4CCB8EA7"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lastRenderedPageBreak/>
              <w:t xml:space="preserve">      Помещение для проведения экзамена оснащается средствами видеофиксации. Видеозапись проведения экзамена хранится </w:t>
            </w:r>
            <w:r w:rsidRPr="00653D6F">
              <w:rPr>
                <w:rFonts w:ascii="Times New Roman" w:hAnsi="Times New Roman"/>
                <w:b/>
                <w:sz w:val="20"/>
                <w:szCs w:val="20"/>
                <w:lang w:val="ru-RU"/>
              </w:rPr>
              <w:t>5 (пять) лет</w:t>
            </w:r>
            <w:r w:rsidRPr="00653D6F">
              <w:rPr>
                <w:rFonts w:ascii="Times New Roman" w:hAnsi="Times New Roman"/>
                <w:sz w:val="20"/>
                <w:szCs w:val="20"/>
                <w:lang w:val="ru-RU"/>
              </w:rPr>
              <w:t>.</w:t>
            </w:r>
          </w:p>
        </w:tc>
        <w:tc>
          <w:tcPr>
            <w:tcW w:w="3686" w:type="dxa"/>
            <w:shd w:val="clear" w:color="auto" w:fill="auto"/>
          </w:tcPr>
          <w:p w14:paraId="0DFCC48F" w14:textId="24ACF6B8" w:rsidR="00991E13" w:rsidRPr="00653D6F" w:rsidRDefault="005C501D" w:rsidP="00737F39">
            <w:pPr>
              <w:pStyle w:val="11"/>
              <w:jc w:val="both"/>
              <w:rPr>
                <w:rFonts w:ascii="Times New Roman" w:hAnsi="Times New Roman"/>
                <w:sz w:val="20"/>
                <w:szCs w:val="20"/>
                <w:lang w:val="ru-RU"/>
              </w:rPr>
            </w:pPr>
            <w:r>
              <w:rPr>
                <w:rFonts w:ascii="Times New Roman" w:hAnsi="Times New Roman"/>
                <w:sz w:val="20"/>
                <w:szCs w:val="20"/>
                <w:lang w:val="ru-RU"/>
              </w:rPr>
              <w:lastRenderedPageBreak/>
              <w:t>Редакционная правка (согласно п.3 ст.24 Закона Республики Казахстан «О правовых актах»).</w:t>
            </w:r>
          </w:p>
          <w:p w14:paraId="5FD38075" w14:textId="77777777" w:rsidR="00991E13" w:rsidRPr="00653D6F" w:rsidRDefault="00991E13" w:rsidP="00737F39">
            <w:pPr>
              <w:pStyle w:val="11"/>
              <w:jc w:val="both"/>
              <w:rPr>
                <w:rFonts w:ascii="Times New Roman" w:hAnsi="Times New Roman"/>
                <w:sz w:val="20"/>
                <w:szCs w:val="20"/>
                <w:lang w:val="ru-RU"/>
              </w:rPr>
            </w:pPr>
          </w:p>
          <w:p w14:paraId="78D2985D" w14:textId="77777777" w:rsidR="00991E13" w:rsidRPr="00653D6F" w:rsidRDefault="00991E13" w:rsidP="00737F39">
            <w:pPr>
              <w:pStyle w:val="11"/>
              <w:jc w:val="both"/>
              <w:rPr>
                <w:rFonts w:ascii="Times New Roman" w:hAnsi="Times New Roman"/>
                <w:sz w:val="20"/>
                <w:szCs w:val="20"/>
                <w:lang w:val="ru-RU"/>
              </w:rPr>
            </w:pPr>
          </w:p>
          <w:p w14:paraId="27F98E6A" w14:textId="1F83E259" w:rsidR="00737F39" w:rsidRPr="00653D6F" w:rsidRDefault="001F2F76" w:rsidP="00737F39">
            <w:pPr>
              <w:pStyle w:val="11"/>
              <w:jc w:val="both"/>
              <w:rPr>
                <w:rFonts w:ascii="Times New Roman" w:hAnsi="Times New Roman"/>
                <w:sz w:val="20"/>
                <w:szCs w:val="20"/>
                <w:lang w:val="ru-RU"/>
              </w:rPr>
            </w:pPr>
            <w:r w:rsidRPr="00653D6F">
              <w:rPr>
                <w:rFonts w:ascii="Times New Roman" w:hAnsi="Times New Roman"/>
                <w:sz w:val="20"/>
                <w:szCs w:val="20"/>
                <w:lang w:val="ru-RU"/>
              </w:rPr>
              <w:lastRenderedPageBreak/>
              <w:t xml:space="preserve">Приведение в соответствие с </w:t>
            </w:r>
            <w:r w:rsidR="007667CE">
              <w:rPr>
                <w:rFonts w:ascii="Times New Roman" w:hAnsi="Times New Roman"/>
                <w:sz w:val="20"/>
                <w:szCs w:val="20"/>
                <w:lang w:val="ru-RU"/>
              </w:rPr>
              <w:t xml:space="preserve">частью </w:t>
            </w:r>
            <w:r w:rsidR="00737F39" w:rsidRPr="00653D6F">
              <w:rPr>
                <w:rFonts w:ascii="Times New Roman" w:hAnsi="Times New Roman"/>
                <w:sz w:val="20"/>
                <w:szCs w:val="20"/>
                <w:lang w:val="ru-RU"/>
              </w:rPr>
              <w:t>третьим</w:t>
            </w:r>
            <w:r w:rsidRPr="00653D6F">
              <w:rPr>
                <w:rFonts w:ascii="Times New Roman" w:hAnsi="Times New Roman"/>
                <w:sz w:val="20"/>
                <w:szCs w:val="20"/>
                <w:lang w:val="ru-RU"/>
              </w:rPr>
              <w:t xml:space="preserve"> пункта 19 </w:t>
            </w:r>
            <w:r w:rsidR="00771E77" w:rsidRPr="00653D6F">
              <w:rPr>
                <w:rFonts w:ascii="Times New Roman" w:hAnsi="Times New Roman"/>
                <w:sz w:val="20"/>
                <w:szCs w:val="20"/>
                <w:lang w:val="ru-RU"/>
              </w:rPr>
              <w:t>П</w:t>
            </w:r>
            <w:r w:rsidR="00737F39" w:rsidRPr="00653D6F">
              <w:rPr>
                <w:rFonts w:ascii="Times New Roman" w:hAnsi="Times New Roman"/>
                <w:sz w:val="20"/>
                <w:szCs w:val="20"/>
                <w:lang w:val="ru-RU"/>
              </w:rPr>
              <w:t>риказа № 115,</w:t>
            </w:r>
            <w:r w:rsidRPr="00653D6F">
              <w:rPr>
                <w:rFonts w:ascii="Times New Roman" w:hAnsi="Times New Roman"/>
                <w:sz w:val="20"/>
                <w:szCs w:val="20"/>
                <w:lang w:val="ru-RU"/>
              </w:rPr>
              <w:t xml:space="preserve"> </w:t>
            </w:r>
            <w:r w:rsidR="00737F39" w:rsidRPr="00653D6F">
              <w:rPr>
                <w:rFonts w:ascii="Times New Roman" w:hAnsi="Times New Roman"/>
                <w:sz w:val="20"/>
                <w:szCs w:val="20"/>
                <w:lang w:val="ru-RU"/>
              </w:rPr>
              <w:t>согласно которому видеозапись проведения экзамена хранится 5 (пять) лет.</w:t>
            </w:r>
          </w:p>
          <w:p w14:paraId="13F23289" w14:textId="75A08363" w:rsidR="001F2F76" w:rsidRPr="00653D6F" w:rsidRDefault="001F2F76" w:rsidP="00737F39">
            <w:pPr>
              <w:pStyle w:val="11"/>
              <w:jc w:val="both"/>
              <w:rPr>
                <w:rFonts w:ascii="Times New Roman" w:hAnsi="Times New Roman"/>
                <w:sz w:val="20"/>
                <w:szCs w:val="20"/>
                <w:lang w:val="ru-RU"/>
              </w:rPr>
            </w:pPr>
          </w:p>
        </w:tc>
      </w:tr>
      <w:tr w:rsidR="001F2F76" w:rsidRPr="005C501D" w14:paraId="58BE5EC0" w14:textId="77777777" w:rsidTr="00991E13">
        <w:tc>
          <w:tcPr>
            <w:tcW w:w="562" w:type="dxa"/>
            <w:shd w:val="clear" w:color="auto" w:fill="auto"/>
          </w:tcPr>
          <w:p w14:paraId="6E452DF7" w14:textId="445B545D" w:rsidR="001F2F76" w:rsidRPr="00653D6F" w:rsidRDefault="00991E13" w:rsidP="001F2F76">
            <w:pPr>
              <w:pStyle w:val="11"/>
              <w:rPr>
                <w:rFonts w:ascii="Times New Roman" w:hAnsi="Times New Roman"/>
                <w:sz w:val="20"/>
                <w:szCs w:val="20"/>
                <w:lang w:val="ru-RU"/>
              </w:rPr>
            </w:pPr>
            <w:bookmarkStart w:id="3" w:name="_Hlk126160966"/>
            <w:bookmarkEnd w:id="2"/>
            <w:r w:rsidRPr="00653D6F">
              <w:rPr>
                <w:rFonts w:ascii="Times New Roman" w:hAnsi="Times New Roman"/>
                <w:sz w:val="20"/>
                <w:szCs w:val="20"/>
                <w:lang w:val="ru-RU"/>
              </w:rPr>
              <w:lastRenderedPageBreak/>
              <w:t>4</w:t>
            </w:r>
            <w:r w:rsidR="001F2F76" w:rsidRPr="00653D6F">
              <w:rPr>
                <w:rFonts w:ascii="Times New Roman" w:hAnsi="Times New Roman"/>
                <w:sz w:val="20"/>
                <w:szCs w:val="20"/>
                <w:lang w:val="ru-RU"/>
              </w:rPr>
              <w:t>.</w:t>
            </w:r>
          </w:p>
        </w:tc>
        <w:tc>
          <w:tcPr>
            <w:tcW w:w="1134" w:type="dxa"/>
          </w:tcPr>
          <w:p w14:paraId="6F01549D" w14:textId="3FA6BB30"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kk-KZ"/>
              </w:rPr>
              <w:t>п</w:t>
            </w:r>
            <w:r w:rsidRPr="00653D6F">
              <w:rPr>
                <w:rFonts w:ascii="Times New Roman" w:hAnsi="Times New Roman"/>
                <w:sz w:val="20"/>
                <w:szCs w:val="20"/>
                <w:lang w:val="ru-RU"/>
              </w:rPr>
              <w:t>ункт 23</w:t>
            </w:r>
          </w:p>
        </w:tc>
        <w:tc>
          <w:tcPr>
            <w:tcW w:w="4632" w:type="dxa"/>
          </w:tcPr>
          <w:p w14:paraId="58223B6A" w14:textId="77777777"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23. По окончании экзамен</w:t>
            </w:r>
            <w:r w:rsidRPr="00653D6F">
              <w:rPr>
                <w:rFonts w:ascii="Times New Roman" w:hAnsi="Times New Roman"/>
                <w:b/>
                <w:sz w:val="20"/>
                <w:szCs w:val="20"/>
                <w:lang w:val="ru-RU"/>
              </w:rPr>
              <w:t>ов</w:t>
            </w:r>
            <w:r w:rsidRPr="00653D6F">
              <w:rPr>
                <w:rFonts w:ascii="Times New Roman" w:hAnsi="Times New Roman"/>
                <w:sz w:val="20"/>
                <w:szCs w:val="20"/>
                <w:lang w:val="ru-RU"/>
              </w:rPr>
              <w:t xml:space="preserve"> представителем уполномоченного органа экзаменационные работы кодируются посредством проставления четырехзначного кода без указания фамилии, имени и отчества кандидата, который тут же переносится в экзаменационную карточку.</w:t>
            </w:r>
          </w:p>
          <w:p w14:paraId="2117FCDA" w14:textId="38E70437" w:rsidR="001F2F76" w:rsidRPr="00653D6F" w:rsidRDefault="001F2F76" w:rsidP="001F2F76">
            <w:pPr>
              <w:pStyle w:val="11"/>
              <w:ind w:hanging="110"/>
              <w:jc w:val="both"/>
              <w:rPr>
                <w:rFonts w:ascii="Times New Roman" w:hAnsi="Times New Roman"/>
                <w:sz w:val="20"/>
                <w:szCs w:val="20"/>
                <w:lang w:val="ru-RU"/>
              </w:rPr>
            </w:pPr>
            <w:r w:rsidRPr="00653D6F">
              <w:rPr>
                <w:rFonts w:ascii="Times New Roman" w:hAnsi="Times New Roman"/>
                <w:sz w:val="20"/>
                <w:szCs w:val="20"/>
                <w:lang w:val="ru-RU"/>
              </w:rPr>
              <w:t xml:space="preserve">      </w:t>
            </w:r>
            <w:r w:rsidRPr="00653D6F">
              <w:rPr>
                <w:rFonts w:ascii="Times New Roman" w:hAnsi="Times New Roman"/>
                <w:color w:val="000000" w:themeColor="text1"/>
                <w:sz w:val="20"/>
                <w:szCs w:val="20"/>
                <w:lang w:val="ru-RU"/>
              </w:rPr>
              <w:t>После кодирования секретарем Комиссии в присутствии членов Комиссии рабочие тетради, содержащие экзаменационные работы кандидатов в аудиторы, копируются или сканируются. Копии сверяются с оригиналами, помещаются в отдельный конверт (или конверты), который заклеивается, скрепляется печатью и заверяется подписями членов Комиссии, а также представителя уполномоченного органа. После этого Председатель Комиссии передает по акту передачи конверт представителю уполномоченного органа.</w:t>
            </w:r>
          </w:p>
        </w:tc>
        <w:tc>
          <w:tcPr>
            <w:tcW w:w="4723" w:type="dxa"/>
            <w:shd w:val="clear" w:color="auto" w:fill="auto"/>
          </w:tcPr>
          <w:p w14:paraId="79E71138" w14:textId="0E02ECB9"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23. По окончании экзамен</w:t>
            </w:r>
            <w:r w:rsidR="00C8229C" w:rsidRPr="00653D6F">
              <w:rPr>
                <w:rFonts w:ascii="Times New Roman" w:hAnsi="Times New Roman"/>
                <w:b/>
                <w:sz w:val="20"/>
                <w:szCs w:val="20"/>
                <w:lang w:val="ru-RU"/>
              </w:rPr>
              <w:t>а</w:t>
            </w:r>
            <w:r w:rsidRPr="00653D6F">
              <w:rPr>
                <w:rFonts w:ascii="Times New Roman" w:hAnsi="Times New Roman"/>
                <w:sz w:val="20"/>
                <w:szCs w:val="20"/>
                <w:lang w:val="ru-RU"/>
              </w:rPr>
              <w:t xml:space="preserve"> представителем уполномоченного органа экзаменационные работы кодируются посредством проставления четырехзначного кода без указания фамилии, имени и отчества кандидата, который тут же переносится в экзаменационную карточку.</w:t>
            </w:r>
          </w:p>
          <w:p w14:paraId="304C0DBD" w14:textId="329E3323" w:rsidR="001F2F76" w:rsidRPr="00653D6F" w:rsidRDefault="001F2F76" w:rsidP="007667CE">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     </w:t>
            </w:r>
            <w:r w:rsidRPr="00653D6F">
              <w:rPr>
                <w:sz w:val="20"/>
                <w:szCs w:val="20"/>
                <w:lang w:val="ru-RU"/>
              </w:rPr>
              <w:t xml:space="preserve"> </w:t>
            </w:r>
            <w:r w:rsidRPr="00653D6F">
              <w:rPr>
                <w:rFonts w:ascii="Times New Roman" w:hAnsi="Times New Roman"/>
                <w:sz w:val="20"/>
                <w:szCs w:val="20"/>
                <w:lang w:val="ru-RU"/>
              </w:rPr>
              <w:t xml:space="preserve">После кодирования секретарем Комиссии в присутствии членов Комиссии рабочие тетради, содержащие экзаменационные работы кандидатов в аудиторы, копируются или сканируются </w:t>
            </w:r>
            <w:r w:rsidRPr="00653D6F">
              <w:rPr>
                <w:rFonts w:ascii="Times New Roman" w:hAnsi="Times New Roman"/>
                <w:b/>
                <w:sz w:val="20"/>
                <w:szCs w:val="20"/>
                <w:lang w:val="ru-RU"/>
              </w:rPr>
              <w:t>на электронный носитель</w:t>
            </w:r>
            <w:r w:rsidRPr="00653D6F">
              <w:rPr>
                <w:rFonts w:ascii="Times New Roman" w:hAnsi="Times New Roman"/>
                <w:sz w:val="20"/>
                <w:szCs w:val="20"/>
                <w:lang w:val="ru-RU"/>
              </w:rPr>
              <w:t xml:space="preserve">. Копии </w:t>
            </w:r>
            <w:r w:rsidRPr="00653D6F">
              <w:rPr>
                <w:rFonts w:ascii="Times New Roman" w:hAnsi="Times New Roman"/>
                <w:b/>
                <w:sz w:val="20"/>
                <w:szCs w:val="20"/>
                <w:lang w:val="ru-RU"/>
              </w:rPr>
              <w:t>или сканированные версии на электронном носителе</w:t>
            </w:r>
            <w:r w:rsidRPr="00653D6F">
              <w:rPr>
                <w:rFonts w:ascii="Times New Roman" w:hAnsi="Times New Roman"/>
                <w:sz w:val="20"/>
                <w:szCs w:val="20"/>
                <w:lang w:val="ru-RU"/>
              </w:rPr>
              <w:t xml:space="preserve"> сверяются с оригиналами, помещаются в отдельный конверт (или конверты), который заклеивается, скрепляется печатью и заверяется подписями членов Комиссии, а также представителя уполномоченного органа. После этого Председатель Комиссии передает по акту передачи конверт представителю уполномоченного органа. </w:t>
            </w:r>
            <w:r w:rsidRPr="00653D6F">
              <w:rPr>
                <w:sz w:val="20"/>
                <w:szCs w:val="20"/>
                <w:lang w:val="ru-RU"/>
              </w:rPr>
              <w:t xml:space="preserve"> </w:t>
            </w:r>
          </w:p>
        </w:tc>
        <w:tc>
          <w:tcPr>
            <w:tcW w:w="3686" w:type="dxa"/>
            <w:shd w:val="clear" w:color="auto" w:fill="auto"/>
          </w:tcPr>
          <w:p w14:paraId="2562D45E" w14:textId="77777777" w:rsidR="00250FE2" w:rsidRPr="00653D6F" w:rsidRDefault="00250FE2" w:rsidP="00B45D9E">
            <w:pPr>
              <w:pStyle w:val="11"/>
              <w:jc w:val="both"/>
              <w:rPr>
                <w:rFonts w:ascii="Times New Roman" w:hAnsi="Times New Roman"/>
                <w:sz w:val="20"/>
                <w:szCs w:val="20"/>
                <w:lang w:val="ru-RU"/>
              </w:rPr>
            </w:pPr>
          </w:p>
          <w:p w14:paraId="35B15F3D" w14:textId="77777777" w:rsidR="00250FE2" w:rsidRPr="00653D6F" w:rsidRDefault="00250FE2" w:rsidP="00B45D9E">
            <w:pPr>
              <w:pStyle w:val="11"/>
              <w:jc w:val="both"/>
              <w:rPr>
                <w:rFonts w:ascii="Times New Roman" w:hAnsi="Times New Roman"/>
                <w:sz w:val="20"/>
                <w:szCs w:val="20"/>
                <w:lang w:val="ru-RU"/>
              </w:rPr>
            </w:pPr>
          </w:p>
          <w:p w14:paraId="1207FC84" w14:textId="77777777" w:rsidR="00250FE2" w:rsidRPr="00653D6F" w:rsidRDefault="00250FE2" w:rsidP="00B45D9E">
            <w:pPr>
              <w:pStyle w:val="11"/>
              <w:jc w:val="both"/>
              <w:rPr>
                <w:rFonts w:ascii="Times New Roman" w:hAnsi="Times New Roman"/>
                <w:sz w:val="20"/>
                <w:szCs w:val="20"/>
                <w:lang w:val="ru-RU"/>
              </w:rPr>
            </w:pPr>
          </w:p>
          <w:p w14:paraId="25A55BEE" w14:textId="77777777" w:rsidR="00250FE2" w:rsidRPr="00653D6F" w:rsidRDefault="00250FE2" w:rsidP="00B45D9E">
            <w:pPr>
              <w:pStyle w:val="11"/>
              <w:jc w:val="both"/>
              <w:rPr>
                <w:rFonts w:ascii="Times New Roman" w:hAnsi="Times New Roman"/>
                <w:sz w:val="20"/>
                <w:szCs w:val="20"/>
                <w:lang w:val="ru-RU"/>
              </w:rPr>
            </w:pPr>
          </w:p>
          <w:p w14:paraId="57A92632" w14:textId="77777777" w:rsidR="00250FE2" w:rsidRPr="00653D6F" w:rsidRDefault="00250FE2" w:rsidP="00B45D9E">
            <w:pPr>
              <w:pStyle w:val="11"/>
              <w:jc w:val="both"/>
              <w:rPr>
                <w:rFonts w:ascii="Times New Roman" w:hAnsi="Times New Roman"/>
                <w:sz w:val="20"/>
                <w:szCs w:val="20"/>
                <w:lang w:val="ru-RU"/>
              </w:rPr>
            </w:pPr>
          </w:p>
          <w:p w14:paraId="1B59C60F" w14:textId="77777777" w:rsidR="00250FE2" w:rsidRPr="00653D6F" w:rsidRDefault="00250FE2" w:rsidP="00B45D9E">
            <w:pPr>
              <w:pStyle w:val="11"/>
              <w:jc w:val="both"/>
              <w:rPr>
                <w:rFonts w:ascii="Times New Roman" w:hAnsi="Times New Roman"/>
                <w:sz w:val="20"/>
                <w:szCs w:val="20"/>
                <w:lang w:val="ru-RU"/>
              </w:rPr>
            </w:pPr>
          </w:p>
          <w:p w14:paraId="57C94D95" w14:textId="77777777" w:rsidR="00250FE2" w:rsidRPr="00653D6F" w:rsidRDefault="00250FE2" w:rsidP="00B45D9E">
            <w:pPr>
              <w:pStyle w:val="11"/>
              <w:jc w:val="both"/>
              <w:rPr>
                <w:rFonts w:ascii="Times New Roman" w:hAnsi="Times New Roman"/>
                <w:sz w:val="20"/>
                <w:szCs w:val="20"/>
                <w:lang w:val="ru-RU"/>
              </w:rPr>
            </w:pPr>
          </w:p>
          <w:p w14:paraId="2A409BA4" w14:textId="77777777" w:rsidR="00250FE2" w:rsidRPr="00653D6F" w:rsidRDefault="00250FE2" w:rsidP="00B45D9E">
            <w:pPr>
              <w:pStyle w:val="11"/>
              <w:jc w:val="both"/>
              <w:rPr>
                <w:rFonts w:ascii="Times New Roman" w:hAnsi="Times New Roman"/>
                <w:sz w:val="20"/>
                <w:szCs w:val="20"/>
                <w:lang w:val="ru-RU"/>
              </w:rPr>
            </w:pPr>
          </w:p>
          <w:p w14:paraId="00A2048C" w14:textId="77777777" w:rsidR="005C501D" w:rsidRDefault="005C501D" w:rsidP="00B45D9E">
            <w:pPr>
              <w:pStyle w:val="11"/>
              <w:jc w:val="both"/>
              <w:rPr>
                <w:rFonts w:ascii="Times New Roman" w:hAnsi="Times New Roman"/>
                <w:sz w:val="20"/>
                <w:szCs w:val="20"/>
                <w:lang w:val="ru-RU"/>
              </w:rPr>
            </w:pPr>
          </w:p>
          <w:p w14:paraId="4192D13D" w14:textId="3A3AE64E" w:rsidR="00B45D9E" w:rsidRPr="00653D6F" w:rsidRDefault="001F2F76" w:rsidP="00B45D9E">
            <w:pPr>
              <w:pStyle w:val="11"/>
              <w:jc w:val="both"/>
              <w:rPr>
                <w:rFonts w:ascii="Times New Roman" w:hAnsi="Times New Roman"/>
                <w:sz w:val="20"/>
                <w:szCs w:val="20"/>
                <w:lang w:val="ru-RU"/>
              </w:rPr>
            </w:pPr>
            <w:r w:rsidRPr="00653D6F">
              <w:rPr>
                <w:rFonts w:ascii="Times New Roman" w:hAnsi="Times New Roman"/>
                <w:sz w:val="20"/>
                <w:szCs w:val="20"/>
                <w:lang w:val="ru-RU"/>
              </w:rPr>
              <w:t>В целях удобства и компактности передачи и хранения электронных копий экзаменационных работ.</w:t>
            </w:r>
            <w:r w:rsidR="00B45D9E" w:rsidRPr="00653D6F">
              <w:rPr>
                <w:rFonts w:ascii="Times New Roman" w:hAnsi="Times New Roman"/>
                <w:sz w:val="20"/>
                <w:szCs w:val="20"/>
                <w:lang w:val="ru-RU"/>
              </w:rPr>
              <w:t xml:space="preserve"> Также для удобства в случае проверок или судебных разбирательств.</w:t>
            </w:r>
            <w:r w:rsidR="00D07B05" w:rsidRPr="00653D6F">
              <w:rPr>
                <w:rFonts w:ascii="Times New Roman" w:hAnsi="Times New Roman"/>
                <w:sz w:val="20"/>
                <w:szCs w:val="20"/>
                <w:lang w:val="ru-RU"/>
              </w:rPr>
              <w:t xml:space="preserve"> </w:t>
            </w:r>
          </w:p>
          <w:p w14:paraId="7964197C" w14:textId="77777777" w:rsidR="001F2F76" w:rsidRPr="00653D6F" w:rsidRDefault="001F2F76" w:rsidP="001F2F76">
            <w:pPr>
              <w:pStyle w:val="11"/>
              <w:jc w:val="both"/>
              <w:rPr>
                <w:rFonts w:ascii="Times New Roman" w:hAnsi="Times New Roman"/>
                <w:sz w:val="20"/>
                <w:szCs w:val="20"/>
                <w:lang w:val="ru-RU"/>
              </w:rPr>
            </w:pPr>
          </w:p>
          <w:p w14:paraId="7602D3D8" w14:textId="77777777" w:rsidR="001F2F76" w:rsidRPr="00653D6F" w:rsidRDefault="001F2F76" w:rsidP="001F2F76">
            <w:pPr>
              <w:pStyle w:val="11"/>
              <w:jc w:val="both"/>
              <w:rPr>
                <w:rFonts w:ascii="Times New Roman" w:hAnsi="Times New Roman"/>
                <w:sz w:val="20"/>
                <w:szCs w:val="20"/>
                <w:lang w:val="ru-RU"/>
              </w:rPr>
            </w:pPr>
          </w:p>
          <w:p w14:paraId="574FDC5D" w14:textId="77777777" w:rsidR="001F2F76" w:rsidRPr="00653D6F" w:rsidRDefault="001F2F76" w:rsidP="001F2F76">
            <w:pPr>
              <w:pStyle w:val="11"/>
              <w:jc w:val="both"/>
              <w:rPr>
                <w:rFonts w:ascii="Times New Roman" w:hAnsi="Times New Roman"/>
                <w:sz w:val="20"/>
                <w:szCs w:val="20"/>
                <w:lang w:val="ru-RU"/>
              </w:rPr>
            </w:pPr>
          </w:p>
          <w:p w14:paraId="70B7DDA1" w14:textId="485946B0" w:rsidR="001F2F76" w:rsidRPr="00653D6F" w:rsidRDefault="001F2F76" w:rsidP="001F2F76">
            <w:pPr>
              <w:pStyle w:val="11"/>
              <w:jc w:val="both"/>
              <w:rPr>
                <w:rFonts w:ascii="Times New Roman" w:hAnsi="Times New Roman"/>
                <w:sz w:val="20"/>
                <w:szCs w:val="20"/>
                <w:lang w:val="ru-RU"/>
              </w:rPr>
            </w:pPr>
          </w:p>
        </w:tc>
      </w:tr>
      <w:bookmarkEnd w:id="3"/>
      <w:tr w:rsidR="001F2F76" w:rsidRPr="00FC2077" w14:paraId="6A1D608C" w14:textId="77777777" w:rsidTr="00991E13">
        <w:tc>
          <w:tcPr>
            <w:tcW w:w="562" w:type="dxa"/>
            <w:shd w:val="clear" w:color="auto" w:fill="auto"/>
          </w:tcPr>
          <w:p w14:paraId="1A45CFEF" w14:textId="7B14A5B5" w:rsidR="001F2F76" w:rsidRPr="00653D6F" w:rsidRDefault="00991E13" w:rsidP="001F2F76">
            <w:pPr>
              <w:pStyle w:val="11"/>
              <w:rPr>
                <w:rFonts w:ascii="Times New Roman" w:hAnsi="Times New Roman"/>
                <w:sz w:val="20"/>
                <w:szCs w:val="20"/>
                <w:lang w:val="ru-RU"/>
              </w:rPr>
            </w:pPr>
            <w:r w:rsidRPr="00653D6F">
              <w:rPr>
                <w:rFonts w:ascii="Times New Roman" w:hAnsi="Times New Roman"/>
                <w:sz w:val="20"/>
                <w:szCs w:val="20"/>
                <w:lang w:val="ru-RU"/>
              </w:rPr>
              <w:t>5</w:t>
            </w:r>
            <w:r w:rsidR="001F2F76" w:rsidRPr="00653D6F">
              <w:rPr>
                <w:rFonts w:ascii="Times New Roman" w:hAnsi="Times New Roman"/>
                <w:sz w:val="20"/>
                <w:szCs w:val="20"/>
                <w:lang w:val="ru-RU"/>
              </w:rPr>
              <w:t>.</w:t>
            </w:r>
          </w:p>
        </w:tc>
        <w:tc>
          <w:tcPr>
            <w:tcW w:w="1134" w:type="dxa"/>
            <w:shd w:val="clear" w:color="auto" w:fill="auto"/>
          </w:tcPr>
          <w:p w14:paraId="0346B1AF" w14:textId="7B50BF46"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ru-RU"/>
              </w:rPr>
              <w:t>пункт 24</w:t>
            </w:r>
          </w:p>
        </w:tc>
        <w:tc>
          <w:tcPr>
            <w:tcW w:w="4632" w:type="dxa"/>
            <w:shd w:val="clear" w:color="auto" w:fill="auto"/>
          </w:tcPr>
          <w:p w14:paraId="4E674131" w14:textId="77777777"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24. Экзаменационные работы раскодируются представителем уполномоченного органа</w:t>
            </w:r>
            <w:r w:rsidRPr="00653D6F">
              <w:rPr>
                <w:rFonts w:ascii="Times New Roman" w:hAnsi="Times New Roman"/>
                <w:b/>
                <w:sz w:val="20"/>
                <w:szCs w:val="20"/>
                <w:lang w:val="ru-RU"/>
              </w:rPr>
              <w:t xml:space="preserve"> и</w:t>
            </w:r>
            <w:r w:rsidRPr="00653D6F">
              <w:rPr>
                <w:rFonts w:ascii="Times New Roman" w:hAnsi="Times New Roman"/>
                <w:sz w:val="20"/>
                <w:szCs w:val="20"/>
                <w:lang w:val="ru-RU"/>
              </w:rPr>
              <w:t xml:space="preserve"> член</w:t>
            </w:r>
            <w:r w:rsidRPr="00653D6F">
              <w:rPr>
                <w:rFonts w:ascii="Times New Roman" w:hAnsi="Times New Roman"/>
                <w:b/>
                <w:sz w:val="20"/>
                <w:szCs w:val="20"/>
                <w:lang w:val="ru-RU"/>
              </w:rPr>
              <w:t xml:space="preserve">ами </w:t>
            </w:r>
            <w:r w:rsidRPr="00653D6F">
              <w:rPr>
                <w:rFonts w:ascii="Times New Roman" w:hAnsi="Times New Roman"/>
                <w:sz w:val="20"/>
                <w:szCs w:val="20"/>
                <w:lang w:val="ru-RU"/>
              </w:rPr>
              <w:t>Комиссии непосредственно на заседании Комиссии.</w:t>
            </w:r>
          </w:p>
          <w:p w14:paraId="1B434F30" w14:textId="543C3F32"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 xml:space="preserve">      После вынесения результатов экзаменов конверты с копиями рабочих тетрадей, содержащих экзаменационные работы кандидатов в аудиторы, вскрываются в присутствии членов Комиссии для сверки представителем уполномоченного органа подлинности копий с оригиналами.</w:t>
            </w:r>
          </w:p>
        </w:tc>
        <w:tc>
          <w:tcPr>
            <w:tcW w:w="4723" w:type="dxa"/>
            <w:shd w:val="clear" w:color="auto" w:fill="auto"/>
          </w:tcPr>
          <w:p w14:paraId="1652CAF0" w14:textId="4605FE16"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val="ru-RU"/>
              </w:rPr>
              <w:t>24. Экзаменационные работы раскодируются представителем уполномоченного органа</w:t>
            </w:r>
            <w:r w:rsidRPr="00653D6F">
              <w:rPr>
                <w:rFonts w:ascii="Times New Roman" w:hAnsi="Times New Roman"/>
                <w:b/>
                <w:sz w:val="20"/>
                <w:szCs w:val="20"/>
                <w:lang w:val="ru-RU"/>
              </w:rPr>
              <w:t xml:space="preserve">, являющимся членом Комиссии, </w:t>
            </w:r>
            <w:r w:rsidR="00250FE2" w:rsidRPr="00653D6F">
              <w:rPr>
                <w:rFonts w:ascii="Times New Roman" w:hAnsi="Times New Roman"/>
                <w:b/>
                <w:sz w:val="20"/>
                <w:szCs w:val="20"/>
                <w:lang w:val="ru-RU"/>
              </w:rPr>
              <w:t>в присутствии</w:t>
            </w:r>
            <w:r w:rsidR="00250FE2" w:rsidRPr="00653D6F">
              <w:rPr>
                <w:rFonts w:ascii="Times New Roman" w:hAnsi="Times New Roman"/>
                <w:sz w:val="20"/>
                <w:szCs w:val="20"/>
                <w:lang w:val="ru-RU"/>
              </w:rPr>
              <w:t xml:space="preserve"> член</w:t>
            </w:r>
            <w:r w:rsidR="00250FE2" w:rsidRPr="00653D6F">
              <w:rPr>
                <w:rFonts w:ascii="Times New Roman" w:hAnsi="Times New Roman"/>
                <w:b/>
                <w:sz w:val="20"/>
                <w:szCs w:val="20"/>
                <w:lang w:val="ru-RU"/>
              </w:rPr>
              <w:t>ов</w:t>
            </w:r>
            <w:r w:rsidRPr="00653D6F">
              <w:rPr>
                <w:rFonts w:ascii="Times New Roman" w:hAnsi="Times New Roman"/>
                <w:sz w:val="20"/>
                <w:szCs w:val="20"/>
                <w:lang w:val="ru-RU"/>
              </w:rPr>
              <w:t xml:space="preserve"> Комиссии</w:t>
            </w:r>
            <w:r w:rsidRPr="00653D6F">
              <w:rPr>
                <w:rFonts w:ascii="Times New Roman" w:hAnsi="Times New Roman"/>
                <w:b/>
                <w:sz w:val="20"/>
                <w:szCs w:val="20"/>
                <w:lang w:val="ru-RU"/>
              </w:rPr>
              <w:t xml:space="preserve"> </w:t>
            </w:r>
            <w:r w:rsidRPr="00653D6F">
              <w:rPr>
                <w:rFonts w:ascii="Times New Roman" w:hAnsi="Times New Roman"/>
                <w:sz w:val="20"/>
                <w:szCs w:val="20"/>
                <w:lang w:val="ru-RU"/>
              </w:rPr>
              <w:t>непосредственно на заседании Комиссии.</w:t>
            </w:r>
          </w:p>
          <w:p w14:paraId="5E2FFC34" w14:textId="2885BCC0" w:rsidR="001F2F76" w:rsidRPr="00653D6F" w:rsidRDefault="001F2F76" w:rsidP="001F2F76">
            <w:pPr>
              <w:pStyle w:val="11"/>
              <w:jc w:val="both"/>
              <w:rPr>
                <w:rFonts w:ascii="Times New Roman" w:hAnsi="Times New Roman"/>
                <w:b/>
                <w:sz w:val="20"/>
                <w:szCs w:val="20"/>
                <w:lang w:val="ru-RU"/>
              </w:rPr>
            </w:pPr>
            <w:r w:rsidRPr="00653D6F">
              <w:rPr>
                <w:rFonts w:ascii="Times New Roman" w:hAnsi="Times New Roman"/>
                <w:sz w:val="20"/>
                <w:szCs w:val="20"/>
                <w:lang w:val="ru-RU"/>
              </w:rPr>
              <w:t xml:space="preserve">    </w:t>
            </w:r>
            <w:r w:rsidR="008735BA" w:rsidRPr="00653D6F">
              <w:rPr>
                <w:rFonts w:ascii="Times New Roman" w:hAnsi="Times New Roman"/>
                <w:sz w:val="20"/>
                <w:szCs w:val="20"/>
                <w:lang w:val="ru-RU"/>
              </w:rPr>
              <w:t xml:space="preserve"> </w:t>
            </w:r>
            <w:r w:rsidRPr="00653D6F">
              <w:rPr>
                <w:rFonts w:ascii="Times New Roman" w:hAnsi="Times New Roman"/>
                <w:sz w:val="20"/>
                <w:szCs w:val="20"/>
                <w:lang w:val="ru-RU"/>
              </w:rPr>
              <w:t>После вынесения результатов экзаменов конверты с копиями рабочих тетрадей, содержащих экзаменационные работы кандидатов в аудиторы, вскрываются в присутствии членов Комиссии для сверки представителем уполномоченного органа подлинности копий с оригиналами.</w:t>
            </w:r>
          </w:p>
        </w:tc>
        <w:tc>
          <w:tcPr>
            <w:tcW w:w="3686" w:type="dxa"/>
            <w:shd w:val="clear" w:color="auto" w:fill="FFFFFF" w:themeFill="background1"/>
          </w:tcPr>
          <w:p w14:paraId="71EB475B" w14:textId="311EBF7F" w:rsidR="001F2F76" w:rsidRPr="00653D6F" w:rsidRDefault="001F2F76" w:rsidP="00856006">
            <w:pPr>
              <w:pStyle w:val="11"/>
              <w:jc w:val="both"/>
              <w:rPr>
                <w:rFonts w:ascii="Times New Roman" w:hAnsi="Times New Roman"/>
                <w:sz w:val="20"/>
                <w:szCs w:val="20"/>
                <w:lang w:val="ru-RU"/>
              </w:rPr>
            </w:pPr>
            <w:r w:rsidRPr="00653D6F">
              <w:rPr>
                <w:rFonts w:ascii="Times New Roman" w:hAnsi="Times New Roman"/>
                <w:color w:val="000000" w:themeColor="text1"/>
                <w:sz w:val="20"/>
                <w:szCs w:val="20"/>
                <w:lang w:val="ru-RU"/>
              </w:rPr>
              <w:t>Приведение в соответствие с пунктами 2 и 14</w:t>
            </w:r>
            <w:r w:rsidR="00D9559D" w:rsidRPr="00653D6F">
              <w:rPr>
                <w:rFonts w:ascii="Times New Roman" w:hAnsi="Times New Roman"/>
                <w:color w:val="000000" w:themeColor="text1"/>
                <w:sz w:val="20"/>
                <w:szCs w:val="20"/>
                <w:lang w:val="ru-RU"/>
              </w:rPr>
              <w:t xml:space="preserve"> </w:t>
            </w:r>
            <w:r w:rsidR="00856006" w:rsidRPr="00653D6F">
              <w:rPr>
                <w:rFonts w:ascii="Times New Roman" w:hAnsi="Times New Roman"/>
                <w:color w:val="000000" w:themeColor="text1"/>
                <w:sz w:val="20"/>
                <w:szCs w:val="20"/>
                <w:lang w:val="ru-RU"/>
              </w:rPr>
              <w:t>П</w:t>
            </w:r>
            <w:r w:rsidR="00D9559D" w:rsidRPr="00653D6F">
              <w:rPr>
                <w:rFonts w:ascii="Times New Roman" w:hAnsi="Times New Roman"/>
                <w:color w:val="000000" w:themeColor="text1"/>
                <w:sz w:val="20"/>
                <w:szCs w:val="20"/>
                <w:lang w:val="ru-RU"/>
              </w:rPr>
              <w:t>риказа №115</w:t>
            </w:r>
            <w:r w:rsidR="00856006" w:rsidRPr="00653D6F">
              <w:rPr>
                <w:rFonts w:ascii="Times New Roman" w:hAnsi="Times New Roman"/>
                <w:color w:val="000000" w:themeColor="text1"/>
                <w:sz w:val="20"/>
                <w:szCs w:val="20"/>
                <w:lang w:val="ru-RU"/>
              </w:rPr>
              <w:t>,</w:t>
            </w:r>
            <w:r w:rsidR="00D9559D" w:rsidRPr="00653D6F">
              <w:rPr>
                <w:rFonts w:ascii="Times New Roman" w:hAnsi="Times New Roman"/>
                <w:color w:val="000000" w:themeColor="text1"/>
                <w:sz w:val="20"/>
                <w:szCs w:val="20"/>
                <w:lang w:val="ru-RU"/>
              </w:rPr>
              <w:t xml:space="preserve"> согласно которым в состав Комиссии входят 2 представителя уполномоченного государственного органа</w:t>
            </w:r>
            <w:r w:rsidRPr="00653D6F">
              <w:rPr>
                <w:rFonts w:ascii="Times New Roman" w:hAnsi="Times New Roman"/>
                <w:color w:val="000000" w:themeColor="text1"/>
                <w:sz w:val="20"/>
                <w:szCs w:val="20"/>
                <w:lang w:val="ru-RU"/>
              </w:rPr>
              <w:t>. Таким образом уточняются функци</w:t>
            </w:r>
            <w:r w:rsidR="00704C45" w:rsidRPr="00653D6F">
              <w:rPr>
                <w:rFonts w:ascii="Times New Roman" w:hAnsi="Times New Roman"/>
                <w:color w:val="000000" w:themeColor="text1"/>
                <w:sz w:val="20"/>
                <w:szCs w:val="20"/>
                <w:lang w:val="ru-RU"/>
              </w:rPr>
              <w:t xml:space="preserve">и одного из </w:t>
            </w:r>
            <w:r w:rsidRPr="00653D6F">
              <w:rPr>
                <w:rFonts w:ascii="Times New Roman" w:hAnsi="Times New Roman"/>
                <w:color w:val="000000" w:themeColor="text1"/>
                <w:sz w:val="20"/>
                <w:szCs w:val="20"/>
                <w:lang w:val="ru-RU"/>
              </w:rPr>
              <w:t>представител</w:t>
            </w:r>
            <w:r w:rsidR="00704C45" w:rsidRPr="00653D6F">
              <w:rPr>
                <w:rFonts w:ascii="Times New Roman" w:hAnsi="Times New Roman"/>
                <w:color w:val="000000" w:themeColor="text1"/>
                <w:sz w:val="20"/>
                <w:szCs w:val="20"/>
                <w:lang w:val="ru-RU"/>
              </w:rPr>
              <w:t>ей</w:t>
            </w:r>
            <w:r w:rsidRPr="00653D6F">
              <w:rPr>
                <w:rFonts w:ascii="Times New Roman" w:hAnsi="Times New Roman"/>
                <w:color w:val="000000" w:themeColor="text1"/>
                <w:sz w:val="20"/>
                <w:szCs w:val="20"/>
                <w:lang w:val="ru-RU"/>
              </w:rPr>
              <w:t xml:space="preserve"> уполномоченного органа, являющегося членом комиссии.</w:t>
            </w:r>
          </w:p>
        </w:tc>
      </w:tr>
      <w:tr w:rsidR="001F2F76" w:rsidRPr="00FC2077" w14:paraId="3B43A785" w14:textId="77777777" w:rsidTr="00991E13">
        <w:tc>
          <w:tcPr>
            <w:tcW w:w="562" w:type="dxa"/>
            <w:shd w:val="clear" w:color="auto" w:fill="auto"/>
          </w:tcPr>
          <w:p w14:paraId="2929A441" w14:textId="2571838E" w:rsidR="001F2F76" w:rsidRPr="00653D6F" w:rsidRDefault="00991E13" w:rsidP="001F2F76">
            <w:pPr>
              <w:pStyle w:val="11"/>
              <w:rPr>
                <w:rFonts w:ascii="Times New Roman" w:hAnsi="Times New Roman"/>
                <w:sz w:val="20"/>
                <w:szCs w:val="20"/>
                <w:lang w:val="ru-RU"/>
              </w:rPr>
            </w:pPr>
            <w:r w:rsidRPr="00653D6F">
              <w:rPr>
                <w:rFonts w:ascii="Times New Roman" w:hAnsi="Times New Roman"/>
                <w:sz w:val="20"/>
                <w:szCs w:val="20"/>
                <w:lang w:val="ru-RU"/>
              </w:rPr>
              <w:t>6</w:t>
            </w:r>
            <w:r w:rsidR="001F2F76" w:rsidRPr="00653D6F">
              <w:rPr>
                <w:rFonts w:ascii="Times New Roman" w:hAnsi="Times New Roman"/>
                <w:sz w:val="20"/>
                <w:szCs w:val="20"/>
                <w:lang w:val="ru-RU"/>
              </w:rPr>
              <w:t>.</w:t>
            </w:r>
          </w:p>
        </w:tc>
        <w:tc>
          <w:tcPr>
            <w:tcW w:w="1134" w:type="dxa"/>
            <w:shd w:val="clear" w:color="auto" w:fill="auto"/>
          </w:tcPr>
          <w:p w14:paraId="3D8F0AC9" w14:textId="335B7924" w:rsidR="001F2F76" w:rsidRPr="00653D6F" w:rsidRDefault="001F2F76" w:rsidP="001F2F76">
            <w:pPr>
              <w:pStyle w:val="11"/>
              <w:rPr>
                <w:rFonts w:ascii="Times New Roman" w:hAnsi="Times New Roman"/>
                <w:sz w:val="20"/>
                <w:szCs w:val="20"/>
                <w:lang w:val="ru-RU"/>
              </w:rPr>
            </w:pPr>
            <w:r w:rsidRPr="00653D6F">
              <w:rPr>
                <w:rFonts w:ascii="Times New Roman" w:hAnsi="Times New Roman"/>
                <w:sz w:val="20"/>
                <w:szCs w:val="20"/>
                <w:lang w:val="ru-RU"/>
              </w:rPr>
              <w:t>пункт 29</w:t>
            </w:r>
          </w:p>
        </w:tc>
        <w:tc>
          <w:tcPr>
            <w:tcW w:w="4632" w:type="dxa"/>
            <w:shd w:val="clear" w:color="auto" w:fill="auto"/>
          </w:tcPr>
          <w:p w14:paraId="4330A811" w14:textId="77777777" w:rsidR="001F2F76" w:rsidRPr="00653D6F" w:rsidRDefault="001F2F76" w:rsidP="001F2F76">
            <w:pPr>
              <w:pStyle w:val="11"/>
              <w:jc w:val="both"/>
              <w:rPr>
                <w:rFonts w:ascii="Times New Roman" w:hAnsi="Times New Roman"/>
                <w:sz w:val="20"/>
                <w:szCs w:val="20"/>
                <w:lang w:val="ru-RU" w:eastAsia="ru-RU"/>
              </w:rPr>
            </w:pPr>
            <w:r w:rsidRPr="00653D6F">
              <w:rPr>
                <w:rFonts w:ascii="Times New Roman" w:hAnsi="Times New Roman"/>
                <w:sz w:val="20"/>
                <w:szCs w:val="20"/>
                <w:lang w:val="ru-RU" w:eastAsia="ru-RU"/>
              </w:rPr>
              <w:t>29. Решение</w:t>
            </w:r>
            <w:r w:rsidRPr="00653D6F">
              <w:rPr>
                <w:rFonts w:ascii="Times New Roman" w:hAnsi="Times New Roman"/>
                <w:b/>
                <w:sz w:val="20"/>
                <w:szCs w:val="20"/>
                <w:lang w:val="ru-RU" w:eastAsia="ru-RU"/>
              </w:rPr>
              <w:t xml:space="preserve"> об утверждении оценок, </w:t>
            </w:r>
            <w:r w:rsidRPr="00653D6F">
              <w:rPr>
                <w:rFonts w:ascii="Times New Roman" w:hAnsi="Times New Roman"/>
                <w:sz w:val="20"/>
                <w:szCs w:val="20"/>
                <w:lang w:val="ru-RU" w:eastAsia="ru-RU"/>
              </w:rPr>
              <w:t>не позднее чем</w:t>
            </w:r>
            <w:r w:rsidRPr="00653D6F">
              <w:rPr>
                <w:rFonts w:ascii="Times New Roman" w:hAnsi="Times New Roman"/>
                <w:b/>
                <w:sz w:val="20"/>
                <w:szCs w:val="20"/>
                <w:lang w:val="ru-RU" w:eastAsia="ru-RU"/>
              </w:rPr>
              <w:t xml:space="preserve"> </w:t>
            </w:r>
            <w:r w:rsidRPr="00653D6F">
              <w:rPr>
                <w:rFonts w:ascii="Times New Roman" w:hAnsi="Times New Roman"/>
                <w:sz w:val="20"/>
                <w:szCs w:val="20"/>
                <w:lang w:val="ru-RU" w:eastAsia="ru-RU"/>
              </w:rPr>
              <w:t>через 10 (десять) дней</w:t>
            </w:r>
            <w:r w:rsidRPr="00653D6F">
              <w:rPr>
                <w:rFonts w:ascii="Times New Roman" w:hAnsi="Times New Roman"/>
                <w:b/>
                <w:sz w:val="20"/>
                <w:szCs w:val="20"/>
                <w:lang w:val="ru-RU" w:eastAsia="ru-RU"/>
              </w:rPr>
              <w:t xml:space="preserve"> </w:t>
            </w:r>
            <w:r w:rsidRPr="00653D6F">
              <w:rPr>
                <w:rFonts w:ascii="Times New Roman" w:hAnsi="Times New Roman"/>
                <w:sz w:val="20"/>
                <w:szCs w:val="20"/>
                <w:lang w:val="ru-RU" w:eastAsia="ru-RU"/>
              </w:rPr>
              <w:t>после завершения</w:t>
            </w:r>
            <w:r w:rsidRPr="00653D6F">
              <w:rPr>
                <w:rFonts w:ascii="Times New Roman" w:hAnsi="Times New Roman"/>
                <w:b/>
                <w:sz w:val="20"/>
                <w:szCs w:val="20"/>
                <w:lang w:val="ru-RU" w:eastAsia="ru-RU"/>
              </w:rPr>
              <w:t xml:space="preserve"> </w:t>
            </w:r>
            <w:r w:rsidRPr="00653D6F">
              <w:rPr>
                <w:rFonts w:ascii="Times New Roman" w:hAnsi="Times New Roman"/>
                <w:sz w:val="20"/>
                <w:szCs w:val="20"/>
                <w:lang w:val="ru-RU" w:eastAsia="ru-RU"/>
              </w:rPr>
              <w:t>процедуры оценки</w:t>
            </w:r>
            <w:r w:rsidRPr="00653D6F">
              <w:rPr>
                <w:rFonts w:ascii="Times New Roman" w:hAnsi="Times New Roman"/>
                <w:b/>
                <w:sz w:val="20"/>
                <w:szCs w:val="20"/>
                <w:lang w:val="ru-RU" w:eastAsia="ru-RU"/>
              </w:rPr>
              <w:t xml:space="preserve"> по всем экзаменам, </w:t>
            </w:r>
            <w:r w:rsidRPr="00653D6F">
              <w:rPr>
                <w:rFonts w:ascii="Times New Roman" w:hAnsi="Times New Roman"/>
                <w:b/>
                <w:sz w:val="20"/>
                <w:szCs w:val="20"/>
                <w:lang w:val="ru-RU" w:eastAsia="ru-RU"/>
              </w:rPr>
              <w:lastRenderedPageBreak/>
              <w:t>принимается</w:t>
            </w:r>
            <w:r w:rsidRPr="00653D6F">
              <w:rPr>
                <w:rFonts w:ascii="Times New Roman" w:hAnsi="Times New Roman"/>
                <w:sz w:val="20"/>
                <w:szCs w:val="20"/>
                <w:lang w:val="ru-RU" w:eastAsia="ru-RU"/>
              </w:rPr>
              <w:t xml:space="preserve"> простым большинством голосов членов Комиссии, заносится в протокол и подписывается постранично всеми членами Комиссии, присутствующими на заседании.</w:t>
            </w:r>
          </w:p>
          <w:p w14:paraId="3CAC5BE2" w14:textId="77777777" w:rsidR="001F2F76" w:rsidRPr="00653D6F" w:rsidRDefault="001F2F76" w:rsidP="001F2F76">
            <w:pPr>
              <w:pStyle w:val="11"/>
              <w:jc w:val="both"/>
              <w:rPr>
                <w:rFonts w:ascii="Times New Roman" w:hAnsi="Times New Roman"/>
                <w:b/>
                <w:sz w:val="20"/>
                <w:szCs w:val="20"/>
                <w:lang w:val="ru-RU" w:eastAsia="ru-RU"/>
              </w:rPr>
            </w:pPr>
            <w:r w:rsidRPr="00653D6F">
              <w:rPr>
                <w:rFonts w:ascii="Times New Roman" w:hAnsi="Times New Roman"/>
                <w:sz w:val="20"/>
                <w:szCs w:val="20"/>
                <w:lang w:eastAsia="ru-RU"/>
              </w:rPr>
              <w:t>     </w:t>
            </w:r>
            <w:r w:rsidRPr="00653D6F">
              <w:rPr>
                <w:rFonts w:ascii="Times New Roman" w:hAnsi="Times New Roman"/>
                <w:sz w:val="20"/>
                <w:szCs w:val="20"/>
                <w:lang w:val="ru-RU" w:eastAsia="ru-RU"/>
              </w:rPr>
              <w:t xml:space="preserve"> Результаты экзамена </w:t>
            </w:r>
            <w:r w:rsidRPr="005C501D">
              <w:rPr>
                <w:rFonts w:ascii="Times New Roman" w:hAnsi="Times New Roman"/>
                <w:b/>
                <w:sz w:val="20"/>
                <w:szCs w:val="20"/>
                <w:lang w:val="ru-RU" w:eastAsia="ru-RU"/>
              </w:rPr>
              <w:t>сообщаются</w:t>
            </w:r>
            <w:r w:rsidRPr="00653D6F">
              <w:rPr>
                <w:rFonts w:ascii="Times New Roman" w:hAnsi="Times New Roman"/>
                <w:sz w:val="20"/>
                <w:szCs w:val="20"/>
                <w:lang w:val="ru-RU" w:eastAsia="ru-RU"/>
              </w:rPr>
              <w:t xml:space="preserve"> кандидатам в течении 3 (трех) рабочих дней после утверждения оценки работ </w:t>
            </w:r>
            <w:r w:rsidRPr="00653D6F">
              <w:rPr>
                <w:rFonts w:ascii="Times New Roman" w:hAnsi="Times New Roman"/>
                <w:b/>
                <w:sz w:val="20"/>
                <w:szCs w:val="20"/>
                <w:lang w:val="ru-RU" w:eastAsia="ru-RU"/>
              </w:rPr>
              <w:t>в письменном виде.</w:t>
            </w:r>
          </w:p>
          <w:p w14:paraId="339D8B33" w14:textId="4806391C"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eastAsia="ru-RU"/>
              </w:rPr>
              <w:t>     </w:t>
            </w:r>
            <w:r w:rsidRPr="00653D6F">
              <w:rPr>
                <w:rFonts w:ascii="Times New Roman" w:hAnsi="Times New Roman"/>
                <w:sz w:val="20"/>
                <w:szCs w:val="20"/>
                <w:lang w:val="ru-RU" w:eastAsia="ru-RU"/>
              </w:rPr>
              <w:t xml:space="preserve"> </w:t>
            </w:r>
          </w:p>
        </w:tc>
        <w:tc>
          <w:tcPr>
            <w:tcW w:w="4723" w:type="dxa"/>
            <w:shd w:val="clear" w:color="auto" w:fill="auto"/>
          </w:tcPr>
          <w:p w14:paraId="37319698" w14:textId="67FDA44D" w:rsidR="001F2F76" w:rsidRPr="00653D6F" w:rsidRDefault="001F2F76" w:rsidP="001F2F76">
            <w:pPr>
              <w:pStyle w:val="11"/>
              <w:jc w:val="both"/>
              <w:rPr>
                <w:rFonts w:ascii="Times New Roman" w:hAnsi="Times New Roman"/>
                <w:sz w:val="20"/>
                <w:szCs w:val="20"/>
                <w:lang w:val="ru-RU" w:eastAsia="ru-RU"/>
              </w:rPr>
            </w:pPr>
            <w:r w:rsidRPr="00653D6F">
              <w:rPr>
                <w:rFonts w:ascii="Times New Roman" w:hAnsi="Times New Roman"/>
                <w:sz w:val="20"/>
                <w:szCs w:val="20"/>
                <w:lang w:val="ru-RU" w:eastAsia="ru-RU"/>
              </w:rPr>
              <w:lastRenderedPageBreak/>
              <w:t>29. Решение</w:t>
            </w:r>
            <w:r w:rsidRPr="00653D6F">
              <w:rPr>
                <w:rFonts w:ascii="Times New Roman" w:hAnsi="Times New Roman"/>
                <w:b/>
                <w:sz w:val="20"/>
                <w:szCs w:val="20"/>
                <w:lang w:val="ru-RU" w:eastAsia="ru-RU"/>
              </w:rPr>
              <w:t xml:space="preserve"> по итогам проверки и оценивания экзаменационных работ принимается </w:t>
            </w:r>
            <w:r w:rsidRPr="00653D6F">
              <w:rPr>
                <w:rFonts w:ascii="Times New Roman" w:hAnsi="Times New Roman"/>
                <w:sz w:val="20"/>
                <w:szCs w:val="20"/>
                <w:lang w:val="ru-RU" w:eastAsia="ru-RU"/>
              </w:rPr>
              <w:t>не позднее чем</w:t>
            </w:r>
            <w:r w:rsidRPr="00653D6F">
              <w:rPr>
                <w:rFonts w:ascii="Times New Roman" w:hAnsi="Times New Roman"/>
                <w:b/>
                <w:sz w:val="20"/>
                <w:szCs w:val="20"/>
                <w:lang w:val="ru-RU" w:eastAsia="ru-RU"/>
              </w:rPr>
              <w:t xml:space="preserve"> </w:t>
            </w:r>
            <w:r w:rsidRPr="00653D6F">
              <w:rPr>
                <w:rFonts w:ascii="Times New Roman" w:hAnsi="Times New Roman"/>
                <w:sz w:val="20"/>
                <w:szCs w:val="20"/>
                <w:lang w:val="ru-RU" w:eastAsia="ru-RU"/>
              </w:rPr>
              <w:t>через 10 (десять)</w:t>
            </w:r>
            <w:r w:rsidRPr="00653D6F">
              <w:rPr>
                <w:rFonts w:ascii="Times New Roman" w:hAnsi="Times New Roman"/>
                <w:b/>
                <w:sz w:val="20"/>
                <w:szCs w:val="20"/>
                <w:lang w:val="ru-RU" w:eastAsia="ru-RU"/>
              </w:rPr>
              <w:t xml:space="preserve"> календарных </w:t>
            </w:r>
            <w:r w:rsidRPr="00653D6F">
              <w:rPr>
                <w:rFonts w:ascii="Times New Roman" w:hAnsi="Times New Roman"/>
                <w:sz w:val="20"/>
                <w:szCs w:val="20"/>
                <w:lang w:val="ru-RU" w:eastAsia="ru-RU"/>
              </w:rPr>
              <w:t>дней</w:t>
            </w:r>
            <w:r w:rsidR="00473BB0" w:rsidRPr="00653D6F">
              <w:rPr>
                <w:rFonts w:ascii="Times New Roman" w:hAnsi="Times New Roman"/>
                <w:sz w:val="20"/>
                <w:szCs w:val="20"/>
                <w:lang w:val="ru-RU" w:eastAsia="ru-RU"/>
              </w:rPr>
              <w:t xml:space="preserve"> после </w:t>
            </w:r>
            <w:r w:rsidR="00473BB0" w:rsidRPr="00653D6F">
              <w:rPr>
                <w:rFonts w:ascii="Times New Roman" w:hAnsi="Times New Roman"/>
                <w:sz w:val="20"/>
                <w:szCs w:val="20"/>
                <w:lang w:val="ru-RU" w:eastAsia="ru-RU"/>
              </w:rPr>
              <w:lastRenderedPageBreak/>
              <w:t xml:space="preserve">завершения процедуры оценки </w:t>
            </w:r>
            <w:r w:rsidRPr="00653D6F">
              <w:rPr>
                <w:rFonts w:ascii="Times New Roman" w:hAnsi="Times New Roman"/>
                <w:sz w:val="20"/>
                <w:szCs w:val="20"/>
                <w:lang w:val="ru-RU" w:eastAsia="ru-RU"/>
              </w:rPr>
              <w:t>простым большинством голосов членов Комиссии, заносится в протокол и подписывается постранично всеми членами Комиссии, присутствующими на заседании.</w:t>
            </w:r>
          </w:p>
          <w:p w14:paraId="046B116D" w14:textId="3B9281E3" w:rsidR="001F2F76" w:rsidRPr="00653D6F" w:rsidRDefault="001F2F76" w:rsidP="001F2F76">
            <w:pPr>
              <w:pStyle w:val="11"/>
              <w:jc w:val="both"/>
              <w:rPr>
                <w:rFonts w:ascii="Times New Roman" w:hAnsi="Times New Roman"/>
                <w:sz w:val="20"/>
                <w:szCs w:val="20"/>
                <w:lang w:val="ru-RU" w:eastAsia="ru-RU"/>
              </w:rPr>
            </w:pPr>
            <w:r w:rsidRPr="00653D6F">
              <w:rPr>
                <w:rFonts w:ascii="Times New Roman" w:hAnsi="Times New Roman"/>
                <w:b/>
                <w:sz w:val="20"/>
                <w:szCs w:val="20"/>
                <w:lang w:eastAsia="ru-RU"/>
              </w:rPr>
              <w:t>     </w:t>
            </w:r>
            <w:r w:rsidR="008735BA" w:rsidRPr="00653D6F">
              <w:rPr>
                <w:rFonts w:ascii="Times New Roman" w:hAnsi="Times New Roman"/>
                <w:b/>
                <w:sz w:val="20"/>
                <w:szCs w:val="20"/>
                <w:lang w:val="ru-RU" w:eastAsia="ru-RU"/>
              </w:rPr>
              <w:t xml:space="preserve"> </w:t>
            </w:r>
            <w:r w:rsidRPr="00653D6F">
              <w:rPr>
                <w:rFonts w:ascii="Times New Roman" w:hAnsi="Times New Roman"/>
                <w:sz w:val="20"/>
                <w:szCs w:val="20"/>
                <w:lang w:val="ru-RU" w:eastAsia="ru-RU"/>
              </w:rPr>
              <w:t xml:space="preserve">Результаты экзамена </w:t>
            </w:r>
            <w:r w:rsidR="007667CE" w:rsidRPr="005C501D">
              <w:rPr>
                <w:rFonts w:ascii="Times New Roman" w:hAnsi="Times New Roman"/>
                <w:b/>
                <w:sz w:val="20"/>
                <w:szCs w:val="20"/>
                <w:lang w:val="ru-RU" w:eastAsia="ru-RU"/>
              </w:rPr>
              <w:t>направляются</w:t>
            </w:r>
            <w:r w:rsidRPr="00653D6F">
              <w:rPr>
                <w:rFonts w:ascii="Times New Roman" w:hAnsi="Times New Roman"/>
                <w:sz w:val="20"/>
                <w:szCs w:val="20"/>
                <w:lang w:val="ru-RU" w:eastAsia="ru-RU"/>
              </w:rPr>
              <w:t xml:space="preserve"> кандидатам в течении 3 (трех) рабочих дней после утверждения оценки работ</w:t>
            </w:r>
            <w:r w:rsidRPr="00653D6F">
              <w:rPr>
                <w:rFonts w:ascii="Times New Roman" w:hAnsi="Times New Roman"/>
                <w:b/>
                <w:sz w:val="20"/>
                <w:szCs w:val="20"/>
                <w:lang w:val="ru-RU" w:eastAsia="ru-RU"/>
              </w:rPr>
              <w:t xml:space="preserve"> </w:t>
            </w:r>
            <w:r w:rsidR="00A84E33" w:rsidRPr="00653D6F">
              <w:rPr>
                <w:rFonts w:ascii="Times New Roman" w:hAnsi="Times New Roman"/>
                <w:b/>
                <w:sz w:val="20"/>
                <w:szCs w:val="20"/>
                <w:lang w:val="ru-RU" w:eastAsia="ru-RU"/>
              </w:rPr>
              <w:t>на электронные адреса</w:t>
            </w:r>
            <w:r w:rsidRPr="00653D6F">
              <w:rPr>
                <w:rFonts w:ascii="Times New Roman" w:hAnsi="Times New Roman"/>
                <w:sz w:val="20"/>
                <w:szCs w:val="20"/>
                <w:lang w:val="ru-RU" w:eastAsia="ru-RU"/>
              </w:rPr>
              <w:t>.</w:t>
            </w:r>
          </w:p>
          <w:p w14:paraId="3DF1F6A0" w14:textId="69958B34" w:rsidR="001F2F76" w:rsidRPr="00653D6F" w:rsidRDefault="001F2F76" w:rsidP="001F2F76">
            <w:pPr>
              <w:pStyle w:val="11"/>
              <w:jc w:val="both"/>
              <w:rPr>
                <w:rFonts w:ascii="Times New Roman" w:hAnsi="Times New Roman"/>
                <w:sz w:val="20"/>
                <w:szCs w:val="20"/>
                <w:lang w:val="ru-RU"/>
              </w:rPr>
            </w:pPr>
            <w:r w:rsidRPr="00653D6F">
              <w:rPr>
                <w:rFonts w:ascii="Times New Roman" w:hAnsi="Times New Roman"/>
                <w:sz w:val="20"/>
                <w:szCs w:val="20"/>
                <w:lang w:eastAsia="ru-RU"/>
              </w:rPr>
              <w:t>     </w:t>
            </w:r>
            <w:r w:rsidRPr="00653D6F">
              <w:rPr>
                <w:rFonts w:ascii="Times New Roman" w:hAnsi="Times New Roman"/>
                <w:sz w:val="20"/>
                <w:szCs w:val="20"/>
                <w:lang w:val="ru-RU" w:eastAsia="ru-RU"/>
              </w:rPr>
              <w:t xml:space="preserve"> </w:t>
            </w:r>
          </w:p>
        </w:tc>
        <w:tc>
          <w:tcPr>
            <w:tcW w:w="3686" w:type="dxa"/>
            <w:shd w:val="clear" w:color="auto" w:fill="auto"/>
          </w:tcPr>
          <w:p w14:paraId="1759BB56" w14:textId="67EAE611" w:rsidR="001F2F76" w:rsidRPr="00653D6F" w:rsidRDefault="001F2F76" w:rsidP="001F2F76">
            <w:pPr>
              <w:pStyle w:val="11"/>
              <w:jc w:val="both"/>
              <w:rPr>
                <w:rFonts w:ascii="Times New Roman" w:hAnsi="Times New Roman"/>
                <w:color w:val="000000" w:themeColor="text1"/>
                <w:sz w:val="20"/>
                <w:szCs w:val="20"/>
                <w:lang w:val="ru-RU"/>
              </w:rPr>
            </w:pPr>
            <w:r w:rsidRPr="00653D6F">
              <w:rPr>
                <w:rFonts w:ascii="Times New Roman" w:hAnsi="Times New Roman"/>
                <w:color w:val="000000" w:themeColor="text1"/>
                <w:sz w:val="20"/>
                <w:szCs w:val="20"/>
                <w:lang w:val="ru-RU"/>
              </w:rPr>
              <w:lastRenderedPageBreak/>
              <w:t xml:space="preserve">Приведение в соответствие с пунктом 18 </w:t>
            </w:r>
            <w:r w:rsidR="00856006" w:rsidRPr="00653D6F">
              <w:rPr>
                <w:rFonts w:ascii="Times New Roman" w:hAnsi="Times New Roman"/>
                <w:color w:val="000000" w:themeColor="text1"/>
                <w:sz w:val="20"/>
                <w:szCs w:val="20"/>
                <w:lang w:val="ru-RU"/>
              </w:rPr>
              <w:t>П</w:t>
            </w:r>
            <w:r w:rsidR="00704C45" w:rsidRPr="00653D6F">
              <w:rPr>
                <w:rFonts w:ascii="Times New Roman" w:hAnsi="Times New Roman"/>
                <w:color w:val="000000" w:themeColor="text1"/>
                <w:sz w:val="20"/>
                <w:szCs w:val="20"/>
                <w:lang w:val="ru-RU"/>
              </w:rPr>
              <w:t xml:space="preserve">риказа №115. </w:t>
            </w:r>
            <w:r w:rsidRPr="00653D6F">
              <w:rPr>
                <w:rFonts w:ascii="Times New Roman" w:hAnsi="Times New Roman"/>
                <w:color w:val="000000" w:themeColor="text1"/>
                <w:sz w:val="20"/>
                <w:szCs w:val="20"/>
                <w:lang w:val="ru-RU"/>
              </w:rPr>
              <w:t xml:space="preserve">Также для </w:t>
            </w:r>
            <w:r w:rsidRPr="00653D6F">
              <w:rPr>
                <w:rFonts w:ascii="Times New Roman" w:hAnsi="Times New Roman"/>
                <w:color w:val="000000" w:themeColor="text1"/>
                <w:sz w:val="20"/>
                <w:szCs w:val="20"/>
                <w:lang w:val="ru-RU"/>
              </w:rPr>
              <w:lastRenderedPageBreak/>
              <w:t xml:space="preserve">разграничения процесса проверки, оценивания работ и принятия решения. </w:t>
            </w:r>
          </w:p>
          <w:p w14:paraId="6B509F06" w14:textId="77777777" w:rsidR="00250FE2" w:rsidRPr="00653D6F" w:rsidRDefault="001F2F76" w:rsidP="00250FE2">
            <w:pPr>
              <w:pStyle w:val="11"/>
              <w:jc w:val="both"/>
              <w:rPr>
                <w:rFonts w:ascii="Times New Roman" w:hAnsi="Times New Roman"/>
                <w:color w:val="000000" w:themeColor="text1"/>
                <w:sz w:val="20"/>
                <w:szCs w:val="20"/>
                <w:lang w:val="ru-RU"/>
              </w:rPr>
            </w:pPr>
            <w:r w:rsidRPr="00653D6F">
              <w:rPr>
                <w:rFonts w:ascii="Times New Roman" w:hAnsi="Times New Roman"/>
                <w:color w:val="000000" w:themeColor="text1"/>
                <w:sz w:val="20"/>
                <w:szCs w:val="20"/>
                <w:lang w:val="ru-RU"/>
              </w:rPr>
              <w:t xml:space="preserve"> </w:t>
            </w:r>
          </w:p>
          <w:p w14:paraId="42D5A936" w14:textId="77777777" w:rsidR="00250FE2" w:rsidRPr="00653D6F" w:rsidRDefault="00250FE2" w:rsidP="00250FE2">
            <w:pPr>
              <w:pStyle w:val="11"/>
              <w:jc w:val="both"/>
              <w:rPr>
                <w:rFonts w:ascii="Times New Roman" w:hAnsi="Times New Roman"/>
                <w:color w:val="000000" w:themeColor="text1"/>
                <w:sz w:val="20"/>
                <w:szCs w:val="20"/>
                <w:lang w:val="ru-RU"/>
              </w:rPr>
            </w:pPr>
          </w:p>
          <w:p w14:paraId="068F1C77" w14:textId="1DD55EC8" w:rsidR="001F2F76" w:rsidRPr="00653D6F" w:rsidRDefault="001F2F76" w:rsidP="00DB26E1">
            <w:pPr>
              <w:pStyle w:val="11"/>
              <w:jc w:val="both"/>
              <w:rPr>
                <w:rFonts w:ascii="Times New Roman" w:hAnsi="Times New Roman"/>
                <w:sz w:val="20"/>
                <w:szCs w:val="20"/>
                <w:lang w:val="ru-RU"/>
              </w:rPr>
            </w:pPr>
            <w:r w:rsidRPr="00653D6F">
              <w:rPr>
                <w:rFonts w:ascii="Times New Roman" w:hAnsi="Times New Roman"/>
                <w:color w:val="000000" w:themeColor="text1"/>
                <w:sz w:val="20"/>
                <w:szCs w:val="20"/>
                <w:lang w:val="ru-RU"/>
              </w:rPr>
              <w:t xml:space="preserve">     </w:t>
            </w:r>
            <w:r w:rsidR="007667CE">
              <w:rPr>
                <w:rFonts w:ascii="Times New Roman" w:hAnsi="Times New Roman"/>
                <w:color w:val="000000" w:themeColor="text1"/>
                <w:sz w:val="20"/>
                <w:szCs w:val="20"/>
                <w:lang w:val="ru-RU"/>
              </w:rPr>
              <w:t>Направление с</w:t>
            </w:r>
            <w:r w:rsidRPr="00653D6F">
              <w:rPr>
                <w:rFonts w:ascii="Times New Roman" w:hAnsi="Times New Roman"/>
                <w:color w:val="000000" w:themeColor="text1"/>
                <w:sz w:val="20"/>
                <w:szCs w:val="20"/>
                <w:lang w:val="ru-RU"/>
              </w:rPr>
              <w:t>ообщения посредств</w:t>
            </w:r>
            <w:r w:rsidR="00DB26E1">
              <w:rPr>
                <w:rFonts w:ascii="Times New Roman" w:hAnsi="Times New Roman"/>
                <w:color w:val="000000" w:themeColor="text1"/>
                <w:sz w:val="20"/>
                <w:szCs w:val="20"/>
                <w:lang w:val="ru-RU"/>
              </w:rPr>
              <w:t>о</w:t>
            </w:r>
            <w:r w:rsidRPr="00653D6F">
              <w:rPr>
                <w:rFonts w:ascii="Times New Roman" w:hAnsi="Times New Roman"/>
                <w:color w:val="000000" w:themeColor="text1"/>
                <w:sz w:val="20"/>
                <w:szCs w:val="20"/>
                <w:lang w:val="ru-RU"/>
              </w:rPr>
              <w:t>м электронной почты необходимо в целях оперативного извещения кандидатов в аудиторы.</w:t>
            </w:r>
          </w:p>
        </w:tc>
      </w:tr>
    </w:tbl>
    <w:p w14:paraId="0C4247BF" w14:textId="77777777" w:rsidR="00947AC4" w:rsidRPr="00653D6F" w:rsidRDefault="00947AC4" w:rsidP="00136AD5">
      <w:pPr>
        <w:pStyle w:val="11"/>
        <w:rPr>
          <w:rFonts w:ascii="Times New Roman" w:hAnsi="Times New Roman"/>
          <w:b/>
          <w:sz w:val="20"/>
          <w:szCs w:val="20"/>
          <w:lang w:val="kk-KZ"/>
        </w:rPr>
      </w:pPr>
    </w:p>
    <w:sectPr w:rsidR="00947AC4" w:rsidRPr="00653D6F" w:rsidSect="00164863">
      <w:headerReference w:type="even" r:id="rId8"/>
      <w:headerReference w:type="default" r:id="rId9"/>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8CAD8" w14:textId="77777777" w:rsidR="009C60F5" w:rsidRDefault="009C60F5">
      <w:r>
        <w:separator/>
      </w:r>
    </w:p>
  </w:endnote>
  <w:endnote w:type="continuationSeparator" w:id="0">
    <w:p w14:paraId="76F9FAA5" w14:textId="77777777" w:rsidR="009C60F5" w:rsidRDefault="009C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4729B" w14:textId="77777777" w:rsidR="009C60F5" w:rsidRDefault="009C60F5">
      <w:r>
        <w:separator/>
      </w:r>
    </w:p>
  </w:footnote>
  <w:footnote w:type="continuationSeparator" w:id="0">
    <w:p w14:paraId="2CB2EE43" w14:textId="77777777" w:rsidR="009C60F5" w:rsidRDefault="009C60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3A028" w14:textId="77777777" w:rsidR="00A559B4" w:rsidRDefault="00B22B69" w:rsidP="003D06DF">
    <w:pPr>
      <w:pStyle w:val="ae"/>
      <w:framePr w:wrap="around" w:vAnchor="text" w:hAnchor="margin" w:xAlign="center" w:y="1"/>
      <w:rPr>
        <w:rStyle w:val="af"/>
      </w:rPr>
    </w:pPr>
    <w:r>
      <w:rPr>
        <w:rStyle w:val="af"/>
      </w:rPr>
      <w:fldChar w:fldCharType="begin"/>
    </w:r>
    <w:r w:rsidR="00A559B4">
      <w:rPr>
        <w:rStyle w:val="af"/>
      </w:rPr>
      <w:instrText xml:space="preserve">PAGE  </w:instrText>
    </w:r>
    <w:r>
      <w:rPr>
        <w:rStyle w:val="af"/>
      </w:rPr>
      <w:fldChar w:fldCharType="end"/>
    </w:r>
  </w:p>
  <w:p w14:paraId="43C41F55" w14:textId="77777777" w:rsidR="00A559B4" w:rsidRDefault="00A559B4">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BA97A" w14:textId="06A5B59E" w:rsidR="00A559B4" w:rsidRPr="005801FB" w:rsidRDefault="00B22B69" w:rsidP="005801FB">
    <w:pPr>
      <w:pStyle w:val="ae"/>
      <w:framePr w:wrap="around" w:vAnchor="text" w:hAnchor="page" w:x="8266" w:y="-3"/>
      <w:rPr>
        <w:rStyle w:val="af"/>
        <w:rFonts w:ascii="Times New Roman" w:hAnsi="Times New Roman" w:cs="Times New Roman"/>
      </w:rPr>
    </w:pPr>
    <w:r w:rsidRPr="005801FB">
      <w:rPr>
        <w:rStyle w:val="af"/>
        <w:rFonts w:ascii="Times New Roman" w:hAnsi="Times New Roman" w:cs="Times New Roman"/>
      </w:rPr>
      <w:fldChar w:fldCharType="begin"/>
    </w:r>
    <w:r w:rsidR="00A559B4" w:rsidRPr="005801FB">
      <w:rPr>
        <w:rStyle w:val="af"/>
        <w:rFonts w:ascii="Times New Roman" w:hAnsi="Times New Roman" w:cs="Times New Roman"/>
      </w:rPr>
      <w:instrText xml:space="preserve">PAGE  </w:instrText>
    </w:r>
    <w:r w:rsidRPr="005801FB">
      <w:rPr>
        <w:rStyle w:val="af"/>
        <w:rFonts w:ascii="Times New Roman" w:hAnsi="Times New Roman" w:cs="Times New Roman"/>
      </w:rPr>
      <w:fldChar w:fldCharType="separate"/>
    </w:r>
    <w:r w:rsidR="003E7AFC">
      <w:rPr>
        <w:rStyle w:val="af"/>
        <w:rFonts w:ascii="Times New Roman" w:hAnsi="Times New Roman" w:cs="Times New Roman"/>
        <w:noProof/>
      </w:rPr>
      <w:t>5</w:t>
    </w:r>
    <w:r w:rsidRPr="005801FB">
      <w:rPr>
        <w:rStyle w:val="af"/>
        <w:rFonts w:ascii="Times New Roman" w:hAnsi="Times New Roman" w:cs="Times New Roman"/>
      </w:rPr>
      <w:fldChar w:fldCharType="end"/>
    </w:r>
  </w:p>
  <w:p w14:paraId="0EA1A0CA" w14:textId="77777777" w:rsidR="00A559B4" w:rsidRDefault="00A559B4">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1E66"/>
    <w:multiLevelType w:val="hybridMultilevel"/>
    <w:tmpl w:val="C4F45C3A"/>
    <w:lvl w:ilvl="0" w:tplc="B4D87A84">
      <w:start w:val="1"/>
      <w:numFmt w:val="bullet"/>
      <w:lvlText w:val=""/>
      <w:lvlJc w:val="left"/>
      <w:pPr>
        <w:ind w:left="720" w:hanging="360"/>
      </w:pPr>
      <w:rPr>
        <w:rFonts w:ascii="Wingdings" w:hAnsi="Wingdings" w:hint="default"/>
      </w:rPr>
    </w:lvl>
    <w:lvl w:ilvl="1" w:tplc="B75498E6" w:tentative="1">
      <w:start w:val="1"/>
      <w:numFmt w:val="bullet"/>
      <w:lvlText w:val="o"/>
      <w:lvlJc w:val="left"/>
      <w:pPr>
        <w:ind w:left="1440" w:hanging="360"/>
      </w:pPr>
      <w:rPr>
        <w:rFonts w:ascii="Courier New" w:hAnsi="Courier New" w:cs="Courier New" w:hint="default"/>
      </w:rPr>
    </w:lvl>
    <w:lvl w:ilvl="2" w:tplc="1D722918" w:tentative="1">
      <w:start w:val="1"/>
      <w:numFmt w:val="bullet"/>
      <w:lvlText w:val=""/>
      <w:lvlJc w:val="left"/>
      <w:pPr>
        <w:ind w:left="2160" w:hanging="360"/>
      </w:pPr>
      <w:rPr>
        <w:rFonts w:ascii="Wingdings" w:hAnsi="Wingdings" w:hint="default"/>
      </w:rPr>
    </w:lvl>
    <w:lvl w:ilvl="3" w:tplc="00BEAFAC" w:tentative="1">
      <w:start w:val="1"/>
      <w:numFmt w:val="bullet"/>
      <w:lvlText w:val=""/>
      <w:lvlJc w:val="left"/>
      <w:pPr>
        <w:ind w:left="2880" w:hanging="360"/>
      </w:pPr>
      <w:rPr>
        <w:rFonts w:ascii="Symbol" w:hAnsi="Symbol" w:hint="default"/>
      </w:rPr>
    </w:lvl>
    <w:lvl w:ilvl="4" w:tplc="CEECAC72" w:tentative="1">
      <w:start w:val="1"/>
      <w:numFmt w:val="bullet"/>
      <w:lvlText w:val="o"/>
      <w:lvlJc w:val="left"/>
      <w:pPr>
        <w:ind w:left="3600" w:hanging="360"/>
      </w:pPr>
      <w:rPr>
        <w:rFonts w:ascii="Courier New" w:hAnsi="Courier New" w:cs="Courier New" w:hint="default"/>
      </w:rPr>
    </w:lvl>
    <w:lvl w:ilvl="5" w:tplc="463615FC" w:tentative="1">
      <w:start w:val="1"/>
      <w:numFmt w:val="bullet"/>
      <w:lvlText w:val=""/>
      <w:lvlJc w:val="left"/>
      <w:pPr>
        <w:ind w:left="4320" w:hanging="360"/>
      </w:pPr>
      <w:rPr>
        <w:rFonts w:ascii="Wingdings" w:hAnsi="Wingdings" w:hint="default"/>
      </w:rPr>
    </w:lvl>
    <w:lvl w:ilvl="6" w:tplc="E6AE5DC2" w:tentative="1">
      <w:start w:val="1"/>
      <w:numFmt w:val="bullet"/>
      <w:lvlText w:val=""/>
      <w:lvlJc w:val="left"/>
      <w:pPr>
        <w:ind w:left="5040" w:hanging="360"/>
      </w:pPr>
      <w:rPr>
        <w:rFonts w:ascii="Symbol" w:hAnsi="Symbol" w:hint="default"/>
      </w:rPr>
    </w:lvl>
    <w:lvl w:ilvl="7" w:tplc="51049EF2" w:tentative="1">
      <w:start w:val="1"/>
      <w:numFmt w:val="bullet"/>
      <w:lvlText w:val="o"/>
      <w:lvlJc w:val="left"/>
      <w:pPr>
        <w:ind w:left="5760" w:hanging="360"/>
      </w:pPr>
      <w:rPr>
        <w:rFonts w:ascii="Courier New" w:hAnsi="Courier New" w:cs="Courier New" w:hint="default"/>
      </w:rPr>
    </w:lvl>
    <w:lvl w:ilvl="8" w:tplc="58448CA8" w:tentative="1">
      <w:start w:val="1"/>
      <w:numFmt w:val="bullet"/>
      <w:lvlText w:val=""/>
      <w:lvlJc w:val="left"/>
      <w:pPr>
        <w:ind w:left="6480" w:hanging="360"/>
      </w:pPr>
      <w:rPr>
        <w:rFonts w:ascii="Wingdings" w:hAnsi="Wingdings" w:hint="default"/>
      </w:rPr>
    </w:lvl>
  </w:abstractNum>
  <w:abstractNum w:abstractNumId="1" w15:restartNumberingAfterBreak="0">
    <w:nsid w:val="03796D33"/>
    <w:multiLevelType w:val="hybridMultilevel"/>
    <w:tmpl w:val="211A374A"/>
    <w:lvl w:ilvl="0" w:tplc="0A280D3A">
      <w:start w:val="1"/>
      <w:numFmt w:val="bullet"/>
      <w:lvlText w:val=""/>
      <w:lvlJc w:val="left"/>
      <w:pPr>
        <w:ind w:left="1080" w:hanging="360"/>
      </w:pPr>
      <w:rPr>
        <w:rFonts w:ascii="Symbol" w:hAnsi="Symbol" w:hint="default"/>
      </w:rPr>
    </w:lvl>
    <w:lvl w:ilvl="1" w:tplc="C48EF7CE" w:tentative="1">
      <w:start w:val="1"/>
      <w:numFmt w:val="bullet"/>
      <w:lvlText w:val="o"/>
      <w:lvlJc w:val="left"/>
      <w:pPr>
        <w:ind w:left="1800" w:hanging="360"/>
      </w:pPr>
      <w:rPr>
        <w:rFonts w:ascii="Courier New" w:hAnsi="Courier New" w:cs="Courier New" w:hint="default"/>
      </w:rPr>
    </w:lvl>
    <w:lvl w:ilvl="2" w:tplc="48C8B3B0" w:tentative="1">
      <w:start w:val="1"/>
      <w:numFmt w:val="bullet"/>
      <w:lvlText w:val=""/>
      <w:lvlJc w:val="left"/>
      <w:pPr>
        <w:ind w:left="2520" w:hanging="360"/>
      </w:pPr>
      <w:rPr>
        <w:rFonts w:ascii="Wingdings" w:hAnsi="Wingdings" w:hint="default"/>
      </w:rPr>
    </w:lvl>
    <w:lvl w:ilvl="3" w:tplc="EFA8BF72" w:tentative="1">
      <w:start w:val="1"/>
      <w:numFmt w:val="bullet"/>
      <w:lvlText w:val=""/>
      <w:lvlJc w:val="left"/>
      <w:pPr>
        <w:ind w:left="3240" w:hanging="360"/>
      </w:pPr>
      <w:rPr>
        <w:rFonts w:ascii="Symbol" w:hAnsi="Symbol" w:hint="default"/>
      </w:rPr>
    </w:lvl>
    <w:lvl w:ilvl="4" w:tplc="21784FF4" w:tentative="1">
      <w:start w:val="1"/>
      <w:numFmt w:val="bullet"/>
      <w:lvlText w:val="o"/>
      <w:lvlJc w:val="left"/>
      <w:pPr>
        <w:ind w:left="3960" w:hanging="360"/>
      </w:pPr>
      <w:rPr>
        <w:rFonts w:ascii="Courier New" w:hAnsi="Courier New" w:cs="Courier New" w:hint="default"/>
      </w:rPr>
    </w:lvl>
    <w:lvl w:ilvl="5" w:tplc="A57024F0" w:tentative="1">
      <w:start w:val="1"/>
      <w:numFmt w:val="bullet"/>
      <w:lvlText w:val=""/>
      <w:lvlJc w:val="left"/>
      <w:pPr>
        <w:ind w:left="4680" w:hanging="360"/>
      </w:pPr>
      <w:rPr>
        <w:rFonts w:ascii="Wingdings" w:hAnsi="Wingdings" w:hint="default"/>
      </w:rPr>
    </w:lvl>
    <w:lvl w:ilvl="6" w:tplc="751ADFC0" w:tentative="1">
      <w:start w:val="1"/>
      <w:numFmt w:val="bullet"/>
      <w:lvlText w:val=""/>
      <w:lvlJc w:val="left"/>
      <w:pPr>
        <w:ind w:left="5400" w:hanging="360"/>
      </w:pPr>
      <w:rPr>
        <w:rFonts w:ascii="Symbol" w:hAnsi="Symbol" w:hint="default"/>
      </w:rPr>
    </w:lvl>
    <w:lvl w:ilvl="7" w:tplc="88F2118E" w:tentative="1">
      <w:start w:val="1"/>
      <w:numFmt w:val="bullet"/>
      <w:lvlText w:val="o"/>
      <w:lvlJc w:val="left"/>
      <w:pPr>
        <w:ind w:left="6120" w:hanging="360"/>
      </w:pPr>
      <w:rPr>
        <w:rFonts w:ascii="Courier New" w:hAnsi="Courier New" w:cs="Courier New" w:hint="default"/>
      </w:rPr>
    </w:lvl>
    <w:lvl w:ilvl="8" w:tplc="B264501E" w:tentative="1">
      <w:start w:val="1"/>
      <w:numFmt w:val="bullet"/>
      <w:lvlText w:val=""/>
      <w:lvlJc w:val="left"/>
      <w:pPr>
        <w:ind w:left="6840" w:hanging="360"/>
      </w:pPr>
      <w:rPr>
        <w:rFonts w:ascii="Wingdings" w:hAnsi="Wingdings" w:hint="default"/>
      </w:rPr>
    </w:lvl>
  </w:abstractNum>
  <w:abstractNum w:abstractNumId="2" w15:restartNumberingAfterBreak="0">
    <w:nsid w:val="1BAC4063"/>
    <w:multiLevelType w:val="hybridMultilevel"/>
    <w:tmpl w:val="A06AB4EC"/>
    <w:lvl w:ilvl="0" w:tplc="9778841A">
      <w:start w:val="1"/>
      <w:numFmt w:val="bullet"/>
      <w:lvlText w:val=""/>
      <w:lvlJc w:val="left"/>
      <w:pPr>
        <w:ind w:left="1068" w:hanging="360"/>
      </w:pPr>
      <w:rPr>
        <w:rFonts w:ascii="Symbol" w:hAnsi="Symbol" w:hint="default"/>
      </w:rPr>
    </w:lvl>
    <w:lvl w:ilvl="1" w:tplc="7F4E6848">
      <w:start w:val="1"/>
      <w:numFmt w:val="bullet"/>
      <w:lvlText w:val=""/>
      <w:lvlJc w:val="left"/>
      <w:pPr>
        <w:ind w:left="1788" w:hanging="360"/>
      </w:pPr>
      <w:rPr>
        <w:rFonts w:ascii="Symbol" w:hAnsi="Symbol" w:hint="default"/>
      </w:rPr>
    </w:lvl>
    <w:lvl w:ilvl="2" w:tplc="144E42E8" w:tentative="1">
      <w:start w:val="1"/>
      <w:numFmt w:val="bullet"/>
      <w:lvlText w:val=""/>
      <w:lvlJc w:val="left"/>
      <w:pPr>
        <w:ind w:left="2508" w:hanging="360"/>
      </w:pPr>
      <w:rPr>
        <w:rFonts w:ascii="Wingdings" w:hAnsi="Wingdings" w:hint="default"/>
      </w:rPr>
    </w:lvl>
    <w:lvl w:ilvl="3" w:tplc="35824536" w:tentative="1">
      <w:start w:val="1"/>
      <w:numFmt w:val="bullet"/>
      <w:lvlText w:val=""/>
      <w:lvlJc w:val="left"/>
      <w:pPr>
        <w:ind w:left="3228" w:hanging="360"/>
      </w:pPr>
      <w:rPr>
        <w:rFonts w:ascii="Symbol" w:hAnsi="Symbol" w:hint="default"/>
      </w:rPr>
    </w:lvl>
    <w:lvl w:ilvl="4" w:tplc="BCCC5A30" w:tentative="1">
      <w:start w:val="1"/>
      <w:numFmt w:val="bullet"/>
      <w:lvlText w:val="o"/>
      <w:lvlJc w:val="left"/>
      <w:pPr>
        <w:ind w:left="3948" w:hanging="360"/>
      </w:pPr>
      <w:rPr>
        <w:rFonts w:ascii="Courier New" w:hAnsi="Courier New" w:cs="Courier New" w:hint="default"/>
      </w:rPr>
    </w:lvl>
    <w:lvl w:ilvl="5" w:tplc="5164E1E2" w:tentative="1">
      <w:start w:val="1"/>
      <w:numFmt w:val="bullet"/>
      <w:lvlText w:val=""/>
      <w:lvlJc w:val="left"/>
      <w:pPr>
        <w:ind w:left="4668" w:hanging="360"/>
      </w:pPr>
      <w:rPr>
        <w:rFonts w:ascii="Wingdings" w:hAnsi="Wingdings" w:hint="default"/>
      </w:rPr>
    </w:lvl>
    <w:lvl w:ilvl="6" w:tplc="5F4EBDD2" w:tentative="1">
      <w:start w:val="1"/>
      <w:numFmt w:val="bullet"/>
      <w:lvlText w:val=""/>
      <w:lvlJc w:val="left"/>
      <w:pPr>
        <w:ind w:left="5388" w:hanging="360"/>
      </w:pPr>
      <w:rPr>
        <w:rFonts w:ascii="Symbol" w:hAnsi="Symbol" w:hint="default"/>
      </w:rPr>
    </w:lvl>
    <w:lvl w:ilvl="7" w:tplc="B4500DDA" w:tentative="1">
      <w:start w:val="1"/>
      <w:numFmt w:val="bullet"/>
      <w:lvlText w:val="o"/>
      <w:lvlJc w:val="left"/>
      <w:pPr>
        <w:ind w:left="6108" w:hanging="360"/>
      </w:pPr>
      <w:rPr>
        <w:rFonts w:ascii="Courier New" w:hAnsi="Courier New" w:cs="Courier New" w:hint="default"/>
      </w:rPr>
    </w:lvl>
    <w:lvl w:ilvl="8" w:tplc="A0660AEC" w:tentative="1">
      <w:start w:val="1"/>
      <w:numFmt w:val="bullet"/>
      <w:lvlText w:val=""/>
      <w:lvlJc w:val="left"/>
      <w:pPr>
        <w:ind w:left="6828" w:hanging="360"/>
      </w:pPr>
      <w:rPr>
        <w:rFonts w:ascii="Wingdings" w:hAnsi="Wingdings" w:hint="default"/>
      </w:rPr>
    </w:lvl>
  </w:abstractNum>
  <w:abstractNum w:abstractNumId="3" w15:restartNumberingAfterBreak="0">
    <w:nsid w:val="1E821EB3"/>
    <w:multiLevelType w:val="hybridMultilevel"/>
    <w:tmpl w:val="26363D7A"/>
    <w:lvl w:ilvl="0" w:tplc="6692735A">
      <w:start w:val="1"/>
      <w:numFmt w:val="decimal"/>
      <w:pStyle w:val="A"/>
      <w:lvlText w:val="%1."/>
      <w:lvlJc w:val="left"/>
      <w:pPr>
        <w:ind w:left="720" w:hanging="360"/>
      </w:pPr>
      <w:rPr>
        <w:rFonts w:hint="default"/>
      </w:rPr>
    </w:lvl>
    <w:lvl w:ilvl="1" w:tplc="B27CBE36" w:tentative="1">
      <w:start w:val="1"/>
      <w:numFmt w:val="lowerLetter"/>
      <w:lvlText w:val="%2."/>
      <w:lvlJc w:val="left"/>
      <w:pPr>
        <w:ind w:left="1440" w:hanging="360"/>
      </w:pPr>
    </w:lvl>
    <w:lvl w:ilvl="2" w:tplc="D6E24780" w:tentative="1">
      <w:start w:val="1"/>
      <w:numFmt w:val="lowerRoman"/>
      <w:lvlText w:val="%3."/>
      <w:lvlJc w:val="right"/>
      <w:pPr>
        <w:ind w:left="2160" w:hanging="180"/>
      </w:pPr>
    </w:lvl>
    <w:lvl w:ilvl="3" w:tplc="6846E49C" w:tentative="1">
      <w:start w:val="1"/>
      <w:numFmt w:val="decimal"/>
      <w:lvlText w:val="%4."/>
      <w:lvlJc w:val="left"/>
      <w:pPr>
        <w:ind w:left="2880" w:hanging="360"/>
      </w:pPr>
    </w:lvl>
    <w:lvl w:ilvl="4" w:tplc="FAEA814E" w:tentative="1">
      <w:start w:val="1"/>
      <w:numFmt w:val="lowerLetter"/>
      <w:lvlText w:val="%5."/>
      <w:lvlJc w:val="left"/>
      <w:pPr>
        <w:ind w:left="3600" w:hanging="360"/>
      </w:pPr>
    </w:lvl>
    <w:lvl w:ilvl="5" w:tplc="2F44BA16" w:tentative="1">
      <w:start w:val="1"/>
      <w:numFmt w:val="lowerRoman"/>
      <w:lvlText w:val="%6."/>
      <w:lvlJc w:val="right"/>
      <w:pPr>
        <w:ind w:left="4320" w:hanging="180"/>
      </w:pPr>
    </w:lvl>
    <w:lvl w:ilvl="6" w:tplc="4C0CFD8E" w:tentative="1">
      <w:start w:val="1"/>
      <w:numFmt w:val="decimal"/>
      <w:lvlText w:val="%7."/>
      <w:lvlJc w:val="left"/>
      <w:pPr>
        <w:ind w:left="5040" w:hanging="360"/>
      </w:pPr>
    </w:lvl>
    <w:lvl w:ilvl="7" w:tplc="D1B6DD74" w:tentative="1">
      <w:start w:val="1"/>
      <w:numFmt w:val="lowerLetter"/>
      <w:lvlText w:val="%8."/>
      <w:lvlJc w:val="left"/>
      <w:pPr>
        <w:ind w:left="5760" w:hanging="360"/>
      </w:pPr>
    </w:lvl>
    <w:lvl w:ilvl="8" w:tplc="6E483610" w:tentative="1">
      <w:start w:val="1"/>
      <w:numFmt w:val="lowerRoman"/>
      <w:lvlText w:val="%9."/>
      <w:lvlJc w:val="right"/>
      <w:pPr>
        <w:ind w:left="6480" w:hanging="180"/>
      </w:pPr>
    </w:lvl>
  </w:abstractNum>
  <w:abstractNum w:abstractNumId="4" w15:restartNumberingAfterBreak="0">
    <w:nsid w:val="3E6200A1"/>
    <w:multiLevelType w:val="hybridMultilevel"/>
    <w:tmpl w:val="54DE2114"/>
    <w:lvl w:ilvl="0" w:tplc="92D68692">
      <w:start w:val="1"/>
      <w:numFmt w:val="upperRoman"/>
      <w:lvlText w:val="%1."/>
      <w:lvlJc w:val="left"/>
      <w:pPr>
        <w:ind w:left="720" w:hanging="360"/>
      </w:pPr>
      <w:rPr>
        <w:rFonts w:asciiTheme="minorHAnsi" w:eastAsiaTheme="minorHAnsi" w:hAnsiTheme="minorHAnsi" w:cstheme="minorHAnsi"/>
      </w:rPr>
    </w:lvl>
    <w:lvl w:ilvl="1" w:tplc="2ABAA154">
      <w:numFmt w:val="bullet"/>
      <w:lvlText w:val="•"/>
      <w:lvlJc w:val="left"/>
      <w:pPr>
        <w:ind w:left="1785" w:hanging="705"/>
      </w:pPr>
      <w:rPr>
        <w:rFonts w:ascii="Calibri" w:eastAsiaTheme="minorHAnsi" w:hAnsi="Calibri" w:cs="Calibri" w:hint="default"/>
      </w:rPr>
    </w:lvl>
    <w:lvl w:ilvl="2" w:tplc="B052A8EE" w:tentative="1">
      <w:start w:val="1"/>
      <w:numFmt w:val="bullet"/>
      <w:lvlText w:val=""/>
      <w:lvlJc w:val="left"/>
      <w:pPr>
        <w:ind w:left="2160" w:hanging="360"/>
      </w:pPr>
      <w:rPr>
        <w:rFonts w:ascii="Wingdings" w:hAnsi="Wingdings" w:hint="default"/>
      </w:rPr>
    </w:lvl>
    <w:lvl w:ilvl="3" w:tplc="66C648C6" w:tentative="1">
      <w:start w:val="1"/>
      <w:numFmt w:val="bullet"/>
      <w:lvlText w:val=""/>
      <w:lvlJc w:val="left"/>
      <w:pPr>
        <w:ind w:left="2880" w:hanging="360"/>
      </w:pPr>
      <w:rPr>
        <w:rFonts w:ascii="Symbol" w:hAnsi="Symbol" w:hint="default"/>
      </w:rPr>
    </w:lvl>
    <w:lvl w:ilvl="4" w:tplc="63309082" w:tentative="1">
      <w:start w:val="1"/>
      <w:numFmt w:val="bullet"/>
      <w:lvlText w:val="o"/>
      <w:lvlJc w:val="left"/>
      <w:pPr>
        <w:ind w:left="3600" w:hanging="360"/>
      </w:pPr>
      <w:rPr>
        <w:rFonts w:ascii="Courier New" w:hAnsi="Courier New" w:cs="Courier New" w:hint="default"/>
      </w:rPr>
    </w:lvl>
    <w:lvl w:ilvl="5" w:tplc="5BDEAEF6" w:tentative="1">
      <w:start w:val="1"/>
      <w:numFmt w:val="bullet"/>
      <w:lvlText w:val=""/>
      <w:lvlJc w:val="left"/>
      <w:pPr>
        <w:ind w:left="4320" w:hanging="360"/>
      </w:pPr>
      <w:rPr>
        <w:rFonts w:ascii="Wingdings" w:hAnsi="Wingdings" w:hint="default"/>
      </w:rPr>
    </w:lvl>
    <w:lvl w:ilvl="6" w:tplc="80662C26" w:tentative="1">
      <w:start w:val="1"/>
      <w:numFmt w:val="bullet"/>
      <w:lvlText w:val=""/>
      <w:lvlJc w:val="left"/>
      <w:pPr>
        <w:ind w:left="5040" w:hanging="360"/>
      </w:pPr>
      <w:rPr>
        <w:rFonts w:ascii="Symbol" w:hAnsi="Symbol" w:hint="default"/>
      </w:rPr>
    </w:lvl>
    <w:lvl w:ilvl="7" w:tplc="00E00716" w:tentative="1">
      <w:start w:val="1"/>
      <w:numFmt w:val="bullet"/>
      <w:lvlText w:val="o"/>
      <w:lvlJc w:val="left"/>
      <w:pPr>
        <w:ind w:left="5760" w:hanging="360"/>
      </w:pPr>
      <w:rPr>
        <w:rFonts w:ascii="Courier New" w:hAnsi="Courier New" w:cs="Courier New" w:hint="default"/>
      </w:rPr>
    </w:lvl>
    <w:lvl w:ilvl="8" w:tplc="1BC4A5CE" w:tentative="1">
      <w:start w:val="1"/>
      <w:numFmt w:val="bullet"/>
      <w:lvlText w:val=""/>
      <w:lvlJc w:val="left"/>
      <w:pPr>
        <w:ind w:left="6480" w:hanging="360"/>
      </w:pPr>
      <w:rPr>
        <w:rFonts w:ascii="Wingdings" w:hAnsi="Wingdings" w:hint="default"/>
      </w:rPr>
    </w:lvl>
  </w:abstractNum>
  <w:abstractNum w:abstractNumId="5" w15:restartNumberingAfterBreak="0">
    <w:nsid w:val="44581D7A"/>
    <w:multiLevelType w:val="hybridMultilevel"/>
    <w:tmpl w:val="17C05F4A"/>
    <w:lvl w:ilvl="0" w:tplc="8A9C21D4">
      <w:start w:val="1"/>
      <w:numFmt w:val="bullet"/>
      <w:lvlText w:val=""/>
      <w:lvlJc w:val="left"/>
      <w:pPr>
        <w:ind w:left="1068" w:hanging="360"/>
      </w:pPr>
      <w:rPr>
        <w:rFonts w:ascii="Symbol" w:hAnsi="Symbol" w:hint="default"/>
      </w:rPr>
    </w:lvl>
    <w:lvl w:ilvl="1" w:tplc="43E06E38" w:tentative="1">
      <w:start w:val="1"/>
      <w:numFmt w:val="bullet"/>
      <w:lvlText w:val="o"/>
      <w:lvlJc w:val="left"/>
      <w:pPr>
        <w:ind w:left="1788" w:hanging="360"/>
      </w:pPr>
      <w:rPr>
        <w:rFonts w:ascii="Courier New" w:hAnsi="Courier New" w:cs="Courier New" w:hint="default"/>
      </w:rPr>
    </w:lvl>
    <w:lvl w:ilvl="2" w:tplc="BDE24208" w:tentative="1">
      <w:start w:val="1"/>
      <w:numFmt w:val="bullet"/>
      <w:lvlText w:val=""/>
      <w:lvlJc w:val="left"/>
      <w:pPr>
        <w:ind w:left="2508" w:hanging="360"/>
      </w:pPr>
      <w:rPr>
        <w:rFonts w:ascii="Wingdings" w:hAnsi="Wingdings" w:hint="default"/>
      </w:rPr>
    </w:lvl>
    <w:lvl w:ilvl="3" w:tplc="9B78D4B8" w:tentative="1">
      <w:start w:val="1"/>
      <w:numFmt w:val="bullet"/>
      <w:lvlText w:val=""/>
      <w:lvlJc w:val="left"/>
      <w:pPr>
        <w:ind w:left="3228" w:hanging="360"/>
      </w:pPr>
      <w:rPr>
        <w:rFonts w:ascii="Symbol" w:hAnsi="Symbol" w:hint="default"/>
      </w:rPr>
    </w:lvl>
    <w:lvl w:ilvl="4" w:tplc="295AB112" w:tentative="1">
      <w:start w:val="1"/>
      <w:numFmt w:val="bullet"/>
      <w:lvlText w:val="o"/>
      <w:lvlJc w:val="left"/>
      <w:pPr>
        <w:ind w:left="3948" w:hanging="360"/>
      </w:pPr>
      <w:rPr>
        <w:rFonts w:ascii="Courier New" w:hAnsi="Courier New" w:cs="Courier New" w:hint="default"/>
      </w:rPr>
    </w:lvl>
    <w:lvl w:ilvl="5" w:tplc="802EE4EE" w:tentative="1">
      <w:start w:val="1"/>
      <w:numFmt w:val="bullet"/>
      <w:lvlText w:val=""/>
      <w:lvlJc w:val="left"/>
      <w:pPr>
        <w:ind w:left="4668" w:hanging="360"/>
      </w:pPr>
      <w:rPr>
        <w:rFonts w:ascii="Wingdings" w:hAnsi="Wingdings" w:hint="default"/>
      </w:rPr>
    </w:lvl>
    <w:lvl w:ilvl="6" w:tplc="FF4A793E" w:tentative="1">
      <w:start w:val="1"/>
      <w:numFmt w:val="bullet"/>
      <w:lvlText w:val=""/>
      <w:lvlJc w:val="left"/>
      <w:pPr>
        <w:ind w:left="5388" w:hanging="360"/>
      </w:pPr>
      <w:rPr>
        <w:rFonts w:ascii="Symbol" w:hAnsi="Symbol" w:hint="default"/>
      </w:rPr>
    </w:lvl>
    <w:lvl w:ilvl="7" w:tplc="B9266FF2" w:tentative="1">
      <w:start w:val="1"/>
      <w:numFmt w:val="bullet"/>
      <w:lvlText w:val="o"/>
      <w:lvlJc w:val="left"/>
      <w:pPr>
        <w:ind w:left="6108" w:hanging="360"/>
      </w:pPr>
      <w:rPr>
        <w:rFonts w:ascii="Courier New" w:hAnsi="Courier New" w:cs="Courier New" w:hint="default"/>
      </w:rPr>
    </w:lvl>
    <w:lvl w:ilvl="8" w:tplc="F0DCC3D6" w:tentative="1">
      <w:start w:val="1"/>
      <w:numFmt w:val="bullet"/>
      <w:lvlText w:val=""/>
      <w:lvlJc w:val="left"/>
      <w:pPr>
        <w:ind w:left="6828" w:hanging="360"/>
      </w:pPr>
      <w:rPr>
        <w:rFonts w:ascii="Wingdings" w:hAnsi="Wingdings" w:hint="default"/>
      </w:rPr>
    </w:lvl>
  </w:abstractNum>
  <w:abstractNum w:abstractNumId="6" w15:restartNumberingAfterBreak="0">
    <w:nsid w:val="48DE3F06"/>
    <w:multiLevelType w:val="hybridMultilevel"/>
    <w:tmpl w:val="F66A0ADA"/>
    <w:lvl w:ilvl="0" w:tplc="F3B03E76">
      <w:start w:val="1"/>
      <w:numFmt w:val="bullet"/>
      <w:lvlText w:val=""/>
      <w:lvlJc w:val="left"/>
      <w:pPr>
        <w:ind w:left="1068" w:hanging="360"/>
      </w:pPr>
      <w:rPr>
        <w:rFonts w:ascii="Symbol" w:hAnsi="Symbol" w:hint="default"/>
      </w:rPr>
    </w:lvl>
    <w:lvl w:ilvl="1" w:tplc="BBF8AF72" w:tentative="1">
      <w:start w:val="1"/>
      <w:numFmt w:val="bullet"/>
      <w:lvlText w:val="o"/>
      <w:lvlJc w:val="left"/>
      <w:pPr>
        <w:ind w:left="1788" w:hanging="360"/>
      </w:pPr>
      <w:rPr>
        <w:rFonts w:ascii="Courier New" w:hAnsi="Courier New" w:cs="Courier New" w:hint="default"/>
      </w:rPr>
    </w:lvl>
    <w:lvl w:ilvl="2" w:tplc="1E0C38BC" w:tentative="1">
      <w:start w:val="1"/>
      <w:numFmt w:val="bullet"/>
      <w:lvlText w:val=""/>
      <w:lvlJc w:val="left"/>
      <w:pPr>
        <w:ind w:left="2508" w:hanging="360"/>
      </w:pPr>
      <w:rPr>
        <w:rFonts w:ascii="Wingdings" w:hAnsi="Wingdings" w:hint="default"/>
      </w:rPr>
    </w:lvl>
    <w:lvl w:ilvl="3" w:tplc="CE94A7B8" w:tentative="1">
      <w:start w:val="1"/>
      <w:numFmt w:val="bullet"/>
      <w:lvlText w:val=""/>
      <w:lvlJc w:val="left"/>
      <w:pPr>
        <w:ind w:left="3228" w:hanging="360"/>
      </w:pPr>
      <w:rPr>
        <w:rFonts w:ascii="Symbol" w:hAnsi="Symbol" w:hint="default"/>
      </w:rPr>
    </w:lvl>
    <w:lvl w:ilvl="4" w:tplc="B8A8AC0E" w:tentative="1">
      <w:start w:val="1"/>
      <w:numFmt w:val="bullet"/>
      <w:lvlText w:val="o"/>
      <w:lvlJc w:val="left"/>
      <w:pPr>
        <w:ind w:left="3948" w:hanging="360"/>
      </w:pPr>
      <w:rPr>
        <w:rFonts w:ascii="Courier New" w:hAnsi="Courier New" w:cs="Courier New" w:hint="default"/>
      </w:rPr>
    </w:lvl>
    <w:lvl w:ilvl="5" w:tplc="006A2C1C" w:tentative="1">
      <w:start w:val="1"/>
      <w:numFmt w:val="bullet"/>
      <w:lvlText w:val=""/>
      <w:lvlJc w:val="left"/>
      <w:pPr>
        <w:ind w:left="4668" w:hanging="360"/>
      </w:pPr>
      <w:rPr>
        <w:rFonts w:ascii="Wingdings" w:hAnsi="Wingdings" w:hint="default"/>
      </w:rPr>
    </w:lvl>
    <w:lvl w:ilvl="6" w:tplc="882EC3B2" w:tentative="1">
      <w:start w:val="1"/>
      <w:numFmt w:val="bullet"/>
      <w:lvlText w:val=""/>
      <w:lvlJc w:val="left"/>
      <w:pPr>
        <w:ind w:left="5388" w:hanging="360"/>
      </w:pPr>
      <w:rPr>
        <w:rFonts w:ascii="Symbol" w:hAnsi="Symbol" w:hint="default"/>
      </w:rPr>
    </w:lvl>
    <w:lvl w:ilvl="7" w:tplc="F5FAFC70" w:tentative="1">
      <w:start w:val="1"/>
      <w:numFmt w:val="bullet"/>
      <w:lvlText w:val="o"/>
      <w:lvlJc w:val="left"/>
      <w:pPr>
        <w:ind w:left="6108" w:hanging="360"/>
      </w:pPr>
      <w:rPr>
        <w:rFonts w:ascii="Courier New" w:hAnsi="Courier New" w:cs="Courier New" w:hint="default"/>
      </w:rPr>
    </w:lvl>
    <w:lvl w:ilvl="8" w:tplc="FBFCB3CA" w:tentative="1">
      <w:start w:val="1"/>
      <w:numFmt w:val="bullet"/>
      <w:lvlText w:val=""/>
      <w:lvlJc w:val="left"/>
      <w:pPr>
        <w:ind w:left="6828" w:hanging="360"/>
      </w:pPr>
      <w:rPr>
        <w:rFonts w:ascii="Wingdings" w:hAnsi="Wingdings" w:hint="default"/>
      </w:rPr>
    </w:lvl>
  </w:abstractNum>
  <w:abstractNum w:abstractNumId="7" w15:restartNumberingAfterBreak="0">
    <w:nsid w:val="575E0878"/>
    <w:multiLevelType w:val="hybridMultilevel"/>
    <w:tmpl w:val="0C5A367A"/>
    <w:lvl w:ilvl="0" w:tplc="0BE0E80E">
      <w:start w:val="1"/>
      <w:numFmt w:val="bullet"/>
      <w:lvlText w:val=""/>
      <w:lvlJc w:val="left"/>
      <w:pPr>
        <w:ind w:left="720" w:hanging="360"/>
      </w:pPr>
      <w:rPr>
        <w:rFonts w:ascii="Symbol" w:hAnsi="Symbol" w:hint="default"/>
      </w:rPr>
    </w:lvl>
    <w:lvl w:ilvl="1" w:tplc="EF427774" w:tentative="1">
      <w:start w:val="1"/>
      <w:numFmt w:val="bullet"/>
      <w:lvlText w:val="o"/>
      <w:lvlJc w:val="left"/>
      <w:pPr>
        <w:ind w:left="1440" w:hanging="360"/>
      </w:pPr>
      <w:rPr>
        <w:rFonts w:ascii="Courier New" w:hAnsi="Courier New" w:cs="Courier New" w:hint="default"/>
      </w:rPr>
    </w:lvl>
    <w:lvl w:ilvl="2" w:tplc="F8163016" w:tentative="1">
      <w:start w:val="1"/>
      <w:numFmt w:val="bullet"/>
      <w:lvlText w:val=""/>
      <w:lvlJc w:val="left"/>
      <w:pPr>
        <w:ind w:left="2160" w:hanging="360"/>
      </w:pPr>
      <w:rPr>
        <w:rFonts w:ascii="Wingdings" w:hAnsi="Wingdings" w:hint="default"/>
      </w:rPr>
    </w:lvl>
    <w:lvl w:ilvl="3" w:tplc="3A9260AC" w:tentative="1">
      <w:start w:val="1"/>
      <w:numFmt w:val="bullet"/>
      <w:lvlText w:val=""/>
      <w:lvlJc w:val="left"/>
      <w:pPr>
        <w:ind w:left="2880" w:hanging="360"/>
      </w:pPr>
      <w:rPr>
        <w:rFonts w:ascii="Symbol" w:hAnsi="Symbol" w:hint="default"/>
      </w:rPr>
    </w:lvl>
    <w:lvl w:ilvl="4" w:tplc="40B49E5C" w:tentative="1">
      <w:start w:val="1"/>
      <w:numFmt w:val="bullet"/>
      <w:lvlText w:val="o"/>
      <w:lvlJc w:val="left"/>
      <w:pPr>
        <w:ind w:left="3600" w:hanging="360"/>
      </w:pPr>
      <w:rPr>
        <w:rFonts w:ascii="Courier New" w:hAnsi="Courier New" w:cs="Courier New" w:hint="default"/>
      </w:rPr>
    </w:lvl>
    <w:lvl w:ilvl="5" w:tplc="999224AA" w:tentative="1">
      <w:start w:val="1"/>
      <w:numFmt w:val="bullet"/>
      <w:lvlText w:val=""/>
      <w:lvlJc w:val="left"/>
      <w:pPr>
        <w:ind w:left="4320" w:hanging="360"/>
      </w:pPr>
      <w:rPr>
        <w:rFonts w:ascii="Wingdings" w:hAnsi="Wingdings" w:hint="default"/>
      </w:rPr>
    </w:lvl>
    <w:lvl w:ilvl="6" w:tplc="02D4D326" w:tentative="1">
      <w:start w:val="1"/>
      <w:numFmt w:val="bullet"/>
      <w:lvlText w:val=""/>
      <w:lvlJc w:val="left"/>
      <w:pPr>
        <w:ind w:left="5040" w:hanging="360"/>
      </w:pPr>
      <w:rPr>
        <w:rFonts w:ascii="Symbol" w:hAnsi="Symbol" w:hint="default"/>
      </w:rPr>
    </w:lvl>
    <w:lvl w:ilvl="7" w:tplc="0EA2D71C" w:tentative="1">
      <w:start w:val="1"/>
      <w:numFmt w:val="bullet"/>
      <w:lvlText w:val="o"/>
      <w:lvlJc w:val="left"/>
      <w:pPr>
        <w:ind w:left="5760" w:hanging="360"/>
      </w:pPr>
      <w:rPr>
        <w:rFonts w:ascii="Courier New" w:hAnsi="Courier New" w:cs="Courier New" w:hint="default"/>
      </w:rPr>
    </w:lvl>
    <w:lvl w:ilvl="8" w:tplc="0F6E41F8" w:tentative="1">
      <w:start w:val="1"/>
      <w:numFmt w:val="bullet"/>
      <w:lvlText w:val=""/>
      <w:lvlJc w:val="left"/>
      <w:pPr>
        <w:ind w:left="6480" w:hanging="360"/>
      </w:pPr>
      <w:rPr>
        <w:rFonts w:ascii="Wingdings" w:hAnsi="Wingdings" w:hint="default"/>
      </w:rPr>
    </w:lvl>
  </w:abstractNum>
  <w:abstractNum w:abstractNumId="8" w15:restartNumberingAfterBreak="0">
    <w:nsid w:val="70A95B26"/>
    <w:multiLevelType w:val="hybridMultilevel"/>
    <w:tmpl w:val="F342F542"/>
    <w:lvl w:ilvl="0" w:tplc="DCF06EEC">
      <w:start w:val="1"/>
      <w:numFmt w:val="bullet"/>
      <w:lvlText w:val=""/>
      <w:lvlJc w:val="left"/>
      <w:pPr>
        <w:ind w:left="1080" w:hanging="360"/>
      </w:pPr>
      <w:rPr>
        <w:rFonts w:ascii="Wingdings" w:hAnsi="Wingdings" w:hint="default"/>
      </w:rPr>
    </w:lvl>
    <w:lvl w:ilvl="1" w:tplc="E176EF3C" w:tentative="1">
      <w:start w:val="1"/>
      <w:numFmt w:val="bullet"/>
      <w:lvlText w:val="o"/>
      <w:lvlJc w:val="left"/>
      <w:pPr>
        <w:ind w:left="1800" w:hanging="360"/>
      </w:pPr>
      <w:rPr>
        <w:rFonts w:ascii="Courier New" w:hAnsi="Courier New" w:cs="Courier New" w:hint="default"/>
      </w:rPr>
    </w:lvl>
    <w:lvl w:ilvl="2" w:tplc="8280E0E6" w:tentative="1">
      <w:start w:val="1"/>
      <w:numFmt w:val="bullet"/>
      <w:lvlText w:val=""/>
      <w:lvlJc w:val="left"/>
      <w:pPr>
        <w:ind w:left="2520" w:hanging="360"/>
      </w:pPr>
      <w:rPr>
        <w:rFonts w:ascii="Wingdings" w:hAnsi="Wingdings" w:hint="default"/>
      </w:rPr>
    </w:lvl>
    <w:lvl w:ilvl="3" w:tplc="65DC453C" w:tentative="1">
      <w:start w:val="1"/>
      <w:numFmt w:val="bullet"/>
      <w:lvlText w:val=""/>
      <w:lvlJc w:val="left"/>
      <w:pPr>
        <w:ind w:left="3240" w:hanging="360"/>
      </w:pPr>
      <w:rPr>
        <w:rFonts w:ascii="Symbol" w:hAnsi="Symbol" w:hint="default"/>
      </w:rPr>
    </w:lvl>
    <w:lvl w:ilvl="4" w:tplc="8DEE54E0" w:tentative="1">
      <w:start w:val="1"/>
      <w:numFmt w:val="bullet"/>
      <w:lvlText w:val="o"/>
      <w:lvlJc w:val="left"/>
      <w:pPr>
        <w:ind w:left="3960" w:hanging="360"/>
      </w:pPr>
      <w:rPr>
        <w:rFonts w:ascii="Courier New" w:hAnsi="Courier New" w:cs="Courier New" w:hint="default"/>
      </w:rPr>
    </w:lvl>
    <w:lvl w:ilvl="5" w:tplc="AF26E38E" w:tentative="1">
      <w:start w:val="1"/>
      <w:numFmt w:val="bullet"/>
      <w:lvlText w:val=""/>
      <w:lvlJc w:val="left"/>
      <w:pPr>
        <w:ind w:left="4680" w:hanging="360"/>
      </w:pPr>
      <w:rPr>
        <w:rFonts w:ascii="Wingdings" w:hAnsi="Wingdings" w:hint="default"/>
      </w:rPr>
    </w:lvl>
    <w:lvl w:ilvl="6" w:tplc="5EF8D408" w:tentative="1">
      <w:start w:val="1"/>
      <w:numFmt w:val="bullet"/>
      <w:lvlText w:val=""/>
      <w:lvlJc w:val="left"/>
      <w:pPr>
        <w:ind w:left="5400" w:hanging="360"/>
      </w:pPr>
      <w:rPr>
        <w:rFonts w:ascii="Symbol" w:hAnsi="Symbol" w:hint="default"/>
      </w:rPr>
    </w:lvl>
    <w:lvl w:ilvl="7" w:tplc="E3B09B16" w:tentative="1">
      <w:start w:val="1"/>
      <w:numFmt w:val="bullet"/>
      <w:lvlText w:val="o"/>
      <w:lvlJc w:val="left"/>
      <w:pPr>
        <w:ind w:left="6120" w:hanging="360"/>
      </w:pPr>
      <w:rPr>
        <w:rFonts w:ascii="Courier New" w:hAnsi="Courier New" w:cs="Courier New" w:hint="default"/>
      </w:rPr>
    </w:lvl>
    <w:lvl w:ilvl="8" w:tplc="402419F4" w:tentative="1">
      <w:start w:val="1"/>
      <w:numFmt w:val="bullet"/>
      <w:lvlText w:val=""/>
      <w:lvlJc w:val="left"/>
      <w:pPr>
        <w:ind w:left="6840" w:hanging="360"/>
      </w:pPr>
      <w:rPr>
        <w:rFonts w:ascii="Wingdings" w:hAnsi="Wingdings" w:hint="default"/>
      </w:rPr>
    </w:lvl>
  </w:abstractNum>
  <w:abstractNum w:abstractNumId="9" w15:restartNumberingAfterBreak="0">
    <w:nsid w:val="720E523A"/>
    <w:multiLevelType w:val="hybridMultilevel"/>
    <w:tmpl w:val="A484D5F6"/>
    <w:lvl w:ilvl="0" w:tplc="8C32D6FC">
      <w:start w:val="1"/>
      <w:numFmt w:val="bullet"/>
      <w:lvlText w:val=""/>
      <w:lvlJc w:val="left"/>
      <w:pPr>
        <w:ind w:left="1089" w:hanging="360"/>
      </w:pPr>
      <w:rPr>
        <w:rFonts w:ascii="Symbol" w:hAnsi="Symbol" w:hint="default"/>
      </w:rPr>
    </w:lvl>
    <w:lvl w:ilvl="1" w:tplc="1004EF5C" w:tentative="1">
      <w:start w:val="1"/>
      <w:numFmt w:val="bullet"/>
      <w:lvlText w:val="o"/>
      <w:lvlJc w:val="left"/>
      <w:pPr>
        <w:ind w:left="1809" w:hanging="360"/>
      </w:pPr>
      <w:rPr>
        <w:rFonts w:ascii="Courier New" w:hAnsi="Courier New" w:cs="Courier New" w:hint="default"/>
      </w:rPr>
    </w:lvl>
    <w:lvl w:ilvl="2" w:tplc="38EC39DE" w:tentative="1">
      <w:start w:val="1"/>
      <w:numFmt w:val="bullet"/>
      <w:lvlText w:val=""/>
      <w:lvlJc w:val="left"/>
      <w:pPr>
        <w:ind w:left="2529" w:hanging="360"/>
      </w:pPr>
      <w:rPr>
        <w:rFonts w:ascii="Wingdings" w:hAnsi="Wingdings" w:hint="default"/>
      </w:rPr>
    </w:lvl>
    <w:lvl w:ilvl="3" w:tplc="5EB0FA9C" w:tentative="1">
      <w:start w:val="1"/>
      <w:numFmt w:val="bullet"/>
      <w:lvlText w:val=""/>
      <w:lvlJc w:val="left"/>
      <w:pPr>
        <w:ind w:left="3249" w:hanging="360"/>
      </w:pPr>
      <w:rPr>
        <w:rFonts w:ascii="Symbol" w:hAnsi="Symbol" w:hint="default"/>
      </w:rPr>
    </w:lvl>
    <w:lvl w:ilvl="4" w:tplc="DFB4B436" w:tentative="1">
      <w:start w:val="1"/>
      <w:numFmt w:val="bullet"/>
      <w:lvlText w:val="o"/>
      <w:lvlJc w:val="left"/>
      <w:pPr>
        <w:ind w:left="3969" w:hanging="360"/>
      </w:pPr>
      <w:rPr>
        <w:rFonts w:ascii="Courier New" w:hAnsi="Courier New" w:cs="Courier New" w:hint="default"/>
      </w:rPr>
    </w:lvl>
    <w:lvl w:ilvl="5" w:tplc="EAB61058" w:tentative="1">
      <w:start w:val="1"/>
      <w:numFmt w:val="bullet"/>
      <w:lvlText w:val=""/>
      <w:lvlJc w:val="left"/>
      <w:pPr>
        <w:ind w:left="4689" w:hanging="360"/>
      </w:pPr>
      <w:rPr>
        <w:rFonts w:ascii="Wingdings" w:hAnsi="Wingdings" w:hint="default"/>
      </w:rPr>
    </w:lvl>
    <w:lvl w:ilvl="6" w:tplc="6AFEF124" w:tentative="1">
      <w:start w:val="1"/>
      <w:numFmt w:val="bullet"/>
      <w:lvlText w:val=""/>
      <w:lvlJc w:val="left"/>
      <w:pPr>
        <w:ind w:left="5409" w:hanging="360"/>
      </w:pPr>
      <w:rPr>
        <w:rFonts w:ascii="Symbol" w:hAnsi="Symbol" w:hint="default"/>
      </w:rPr>
    </w:lvl>
    <w:lvl w:ilvl="7" w:tplc="B288852A" w:tentative="1">
      <w:start w:val="1"/>
      <w:numFmt w:val="bullet"/>
      <w:lvlText w:val="o"/>
      <w:lvlJc w:val="left"/>
      <w:pPr>
        <w:ind w:left="6129" w:hanging="360"/>
      </w:pPr>
      <w:rPr>
        <w:rFonts w:ascii="Courier New" w:hAnsi="Courier New" w:cs="Courier New" w:hint="default"/>
      </w:rPr>
    </w:lvl>
    <w:lvl w:ilvl="8" w:tplc="2DA8F108" w:tentative="1">
      <w:start w:val="1"/>
      <w:numFmt w:val="bullet"/>
      <w:lvlText w:val=""/>
      <w:lvlJc w:val="left"/>
      <w:pPr>
        <w:ind w:left="6849" w:hanging="360"/>
      </w:pPr>
      <w:rPr>
        <w:rFonts w:ascii="Wingdings" w:hAnsi="Wingdings" w:hint="default"/>
      </w:rPr>
    </w:lvl>
  </w:abstractNum>
  <w:abstractNum w:abstractNumId="10" w15:restartNumberingAfterBreak="0">
    <w:nsid w:val="7D9E5C96"/>
    <w:multiLevelType w:val="hybridMultilevel"/>
    <w:tmpl w:val="5A98FA5E"/>
    <w:lvl w:ilvl="0" w:tplc="CE3EA1A6">
      <w:start w:val="1"/>
      <w:numFmt w:val="bullet"/>
      <w:lvlText w:val=""/>
      <w:lvlJc w:val="left"/>
      <w:pPr>
        <w:ind w:left="1080" w:hanging="360"/>
      </w:pPr>
      <w:rPr>
        <w:rFonts w:ascii="Symbol" w:hAnsi="Symbol" w:hint="default"/>
      </w:rPr>
    </w:lvl>
    <w:lvl w:ilvl="1" w:tplc="E69C9876" w:tentative="1">
      <w:start w:val="1"/>
      <w:numFmt w:val="bullet"/>
      <w:lvlText w:val="o"/>
      <w:lvlJc w:val="left"/>
      <w:pPr>
        <w:ind w:left="1800" w:hanging="360"/>
      </w:pPr>
      <w:rPr>
        <w:rFonts w:ascii="Courier New" w:hAnsi="Courier New" w:cs="Courier New" w:hint="default"/>
      </w:rPr>
    </w:lvl>
    <w:lvl w:ilvl="2" w:tplc="7F90424E" w:tentative="1">
      <w:start w:val="1"/>
      <w:numFmt w:val="bullet"/>
      <w:lvlText w:val=""/>
      <w:lvlJc w:val="left"/>
      <w:pPr>
        <w:ind w:left="2520" w:hanging="360"/>
      </w:pPr>
      <w:rPr>
        <w:rFonts w:ascii="Wingdings" w:hAnsi="Wingdings" w:hint="default"/>
      </w:rPr>
    </w:lvl>
    <w:lvl w:ilvl="3" w:tplc="FE860F0C" w:tentative="1">
      <w:start w:val="1"/>
      <w:numFmt w:val="bullet"/>
      <w:lvlText w:val=""/>
      <w:lvlJc w:val="left"/>
      <w:pPr>
        <w:ind w:left="3240" w:hanging="360"/>
      </w:pPr>
      <w:rPr>
        <w:rFonts w:ascii="Symbol" w:hAnsi="Symbol" w:hint="default"/>
      </w:rPr>
    </w:lvl>
    <w:lvl w:ilvl="4" w:tplc="9916828C" w:tentative="1">
      <w:start w:val="1"/>
      <w:numFmt w:val="bullet"/>
      <w:lvlText w:val="o"/>
      <w:lvlJc w:val="left"/>
      <w:pPr>
        <w:ind w:left="3960" w:hanging="360"/>
      </w:pPr>
      <w:rPr>
        <w:rFonts w:ascii="Courier New" w:hAnsi="Courier New" w:cs="Courier New" w:hint="default"/>
      </w:rPr>
    </w:lvl>
    <w:lvl w:ilvl="5" w:tplc="9D5C432C" w:tentative="1">
      <w:start w:val="1"/>
      <w:numFmt w:val="bullet"/>
      <w:lvlText w:val=""/>
      <w:lvlJc w:val="left"/>
      <w:pPr>
        <w:ind w:left="4680" w:hanging="360"/>
      </w:pPr>
      <w:rPr>
        <w:rFonts w:ascii="Wingdings" w:hAnsi="Wingdings" w:hint="default"/>
      </w:rPr>
    </w:lvl>
    <w:lvl w:ilvl="6" w:tplc="56C65F2E" w:tentative="1">
      <w:start w:val="1"/>
      <w:numFmt w:val="bullet"/>
      <w:lvlText w:val=""/>
      <w:lvlJc w:val="left"/>
      <w:pPr>
        <w:ind w:left="5400" w:hanging="360"/>
      </w:pPr>
      <w:rPr>
        <w:rFonts w:ascii="Symbol" w:hAnsi="Symbol" w:hint="default"/>
      </w:rPr>
    </w:lvl>
    <w:lvl w:ilvl="7" w:tplc="064E2142" w:tentative="1">
      <w:start w:val="1"/>
      <w:numFmt w:val="bullet"/>
      <w:lvlText w:val="o"/>
      <w:lvlJc w:val="left"/>
      <w:pPr>
        <w:ind w:left="6120" w:hanging="360"/>
      </w:pPr>
      <w:rPr>
        <w:rFonts w:ascii="Courier New" w:hAnsi="Courier New" w:cs="Courier New" w:hint="default"/>
      </w:rPr>
    </w:lvl>
    <w:lvl w:ilvl="8" w:tplc="34C6E96E"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9"/>
  </w:num>
  <w:num w:numId="4">
    <w:abstractNumId w:val="7"/>
  </w:num>
  <w:num w:numId="5">
    <w:abstractNumId w:val="2"/>
  </w:num>
  <w:num w:numId="6">
    <w:abstractNumId w:val="5"/>
  </w:num>
  <w:num w:numId="7">
    <w:abstractNumId w:val="6"/>
  </w:num>
  <w:num w:numId="8">
    <w:abstractNumId w:val="1"/>
  </w:num>
  <w:num w:numId="9">
    <w:abstractNumId w:val="3"/>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A90"/>
    <w:rsid w:val="00000B33"/>
    <w:rsid w:val="000022C5"/>
    <w:rsid w:val="0000232F"/>
    <w:rsid w:val="00002E24"/>
    <w:rsid w:val="000032FC"/>
    <w:rsid w:val="000043A9"/>
    <w:rsid w:val="00004687"/>
    <w:rsid w:val="00004C00"/>
    <w:rsid w:val="00005EFF"/>
    <w:rsid w:val="000078F2"/>
    <w:rsid w:val="00007D87"/>
    <w:rsid w:val="000107C4"/>
    <w:rsid w:val="00013109"/>
    <w:rsid w:val="00014A4B"/>
    <w:rsid w:val="000153B4"/>
    <w:rsid w:val="000153ED"/>
    <w:rsid w:val="00015A88"/>
    <w:rsid w:val="00016E4C"/>
    <w:rsid w:val="00017EF2"/>
    <w:rsid w:val="00020B1B"/>
    <w:rsid w:val="00020EF6"/>
    <w:rsid w:val="00023123"/>
    <w:rsid w:val="00024134"/>
    <w:rsid w:val="00024D87"/>
    <w:rsid w:val="00025FDB"/>
    <w:rsid w:val="00027B45"/>
    <w:rsid w:val="00027C25"/>
    <w:rsid w:val="0003193E"/>
    <w:rsid w:val="00031E23"/>
    <w:rsid w:val="00032CE2"/>
    <w:rsid w:val="000338E8"/>
    <w:rsid w:val="000342A4"/>
    <w:rsid w:val="00034868"/>
    <w:rsid w:val="000368FB"/>
    <w:rsid w:val="000379CD"/>
    <w:rsid w:val="00037C8C"/>
    <w:rsid w:val="00043109"/>
    <w:rsid w:val="000434DA"/>
    <w:rsid w:val="000448AC"/>
    <w:rsid w:val="00044932"/>
    <w:rsid w:val="000451BC"/>
    <w:rsid w:val="00045443"/>
    <w:rsid w:val="00046869"/>
    <w:rsid w:val="00050CD9"/>
    <w:rsid w:val="00051A56"/>
    <w:rsid w:val="00051F82"/>
    <w:rsid w:val="000528D4"/>
    <w:rsid w:val="000529D4"/>
    <w:rsid w:val="00053676"/>
    <w:rsid w:val="00053717"/>
    <w:rsid w:val="00053B6A"/>
    <w:rsid w:val="000545DD"/>
    <w:rsid w:val="000549A4"/>
    <w:rsid w:val="00055043"/>
    <w:rsid w:val="000555FB"/>
    <w:rsid w:val="00055D62"/>
    <w:rsid w:val="0005789C"/>
    <w:rsid w:val="00057F80"/>
    <w:rsid w:val="000629E4"/>
    <w:rsid w:val="0006325A"/>
    <w:rsid w:val="000637B6"/>
    <w:rsid w:val="00064D45"/>
    <w:rsid w:val="00064E19"/>
    <w:rsid w:val="000650CD"/>
    <w:rsid w:val="00065B04"/>
    <w:rsid w:val="000666B6"/>
    <w:rsid w:val="0006699D"/>
    <w:rsid w:val="00066D4B"/>
    <w:rsid w:val="00066D7B"/>
    <w:rsid w:val="0006714F"/>
    <w:rsid w:val="00070361"/>
    <w:rsid w:val="0007138A"/>
    <w:rsid w:val="00072898"/>
    <w:rsid w:val="00073215"/>
    <w:rsid w:val="00073994"/>
    <w:rsid w:val="0007444D"/>
    <w:rsid w:val="00075229"/>
    <w:rsid w:val="00075B33"/>
    <w:rsid w:val="00076663"/>
    <w:rsid w:val="00076B71"/>
    <w:rsid w:val="000770CD"/>
    <w:rsid w:val="0007716B"/>
    <w:rsid w:val="000807AD"/>
    <w:rsid w:val="000808B0"/>
    <w:rsid w:val="00082B99"/>
    <w:rsid w:val="000838E8"/>
    <w:rsid w:val="0008415E"/>
    <w:rsid w:val="00084370"/>
    <w:rsid w:val="00084FBF"/>
    <w:rsid w:val="00085D8E"/>
    <w:rsid w:val="000864C4"/>
    <w:rsid w:val="00086AA7"/>
    <w:rsid w:val="000873E4"/>
    <w:rsid w:val="0008775A"/>
    <w:rsid w:val="00090481"/>
    <w:rsid w:val="000907A7"/>
    <w:rsid w:val="000908EA"/>
    <w:rsid w:val="00092497"/>
    <w:rsid w:val="000930B5"/>
    <w:rsid w:val="00093A7E"/>
    <w:rsid w:val="0009409E"/>
    <w:rsid w:val="00095A22"/>
    <w:rsid w:val="00095F3D"/>
    <w:rsid w:val="0009603C"/>
    <w:rsid w:val="000965EE"/>
    <w:rsid w:val="000971D1"/>
    <w:rsid w:val="000A1D43"/>
    <w:rsid w:val="000A2454"/>
    <w:rsid w:val="000A2DB8"/>
    <w:rsid w:val="000A369D"/>
    <w:rsid w:val="000A404A"/>
    <w:rsid w:val="000A43E6"/>
    <w:rsid w:val="000A4A73"/>
    <w:rsid w:val="000A500F"/>
    <w:rsid w:val="000A515E"/>
    <w:rsid w:val="000A56BE"/>
    <w:rsid w:val="000A6C65"/>
    <w:rsid w:val="000A7AE7"/>
    <w:rsid w:val="000B072A"/>
    <w:rsid w:val="000B0ADA"/>
    <w:rsid w:val="000B194C"/>
    <w:rsid w:val="000B1A23"/>
    <w:rsid w:val="000B1C66"/>
    <w:rsid w:val="000B2DE2"/>
    <w:rsid w:val="000B2E33"/>
    <w:rsid w:val="000B3A84"/>
    <w:rsid w:val="000B40F2"/>
    <w:rsid w:val="000B4284"/>
    <w:rsid w:val="000B497D"/>
    <w:rsid w:val="000C07B1"/>
    <w:rsid w:val="000C0B9B"/>
    <w:rsid w:val="000C1B07"/>
    <w:rsid w:val="000C2514"/>
    <w:rsid w:val="000C6132"/>
    <w:rsid w:val="000C63F9"/>
    <w:rsid w:val="000C6645"/>
    <w:rsid w:val="000C769E"/>
    <w:rsid w:val="000C77EB"/>
    <w:rsid w:val="000D05B4"/>
    <w:rsid w:val="000D1B68"/>
    <w:rsid w:val="000D202A"/>
    <w:rsid w:val="000D4853"/>
    <w:rsid w:val="000D4CDA"/>
    <w:rsid w:val="000D4F4D"/>
    <w:rsid w:val="000D5B9D"/>
    <w:rsid w:val="000D6D58"/>
    <w:rsid w:val="000D7D4A"/>
    <w:rsid w:val="000D7F99"/>
    <w:rsid w:val="000E11EE"/>
    <w:rsid w:val="000E1356"/>
    <w:rsid w:val="000E197D"/>
    <w:rsid w:val="000E3C1A"/>
    <w:rsid w:val="000E3D99"/>
    <w:rsid w:val="000E43DA"/>
    <w:rsid w:val="000E482E"/>
    <w:rsid w:val="000E55D2"/>
    <w:rsid w:val="000E5B20"/>
    <w:rsid w:val="000E5D72"/>
    <w:rsid w:val="000E6F80"/>
    <w:rsid w:val="000E6FBD"/>
    <w:rsid w:val="000E7B04"/>
    <w:rsid w:val="000E7B1C"/>
    <w:rsid w:val="000F175F"/>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4529"/>
    <w:rsid w:val="00104771"/>
    <w:rsid w:val="0010491D"/>
    <w:rsid w:val="00105E4E"/>
    <w:rsid w:val="00106410"/>
    <w:rsid w:val="0010660E"/>
    <w:rsid w:val="0010675A"/>
    <w:rsid w:val="00107EC5"/>
    <w:rsid w:val="001107B4"/>
    <w:rsid w:val="001119AD"/>
    <w:rsid w:val="00111D05"/>
    <w:rsid w:val="00111E55"/>
    <w:rsid w:val="0011218D"/>
    <w:rsid w:val="0011287C"/>
    <w:rsid w:val="00112ADB"/>
    <w:rsid w:val="001131AC"/>
    <w:rsid w:val="001133E8"/>
    <w:rsid w:val="00113AFF"/>
    <w:rsid w:val="00113CC8"/>
    <w:rsid w:val="00113E62"/>
    <w:rsid w:val="001141AB"/>
    <w:rsid w:val="00114EC2"/>
    <w:rsid w:val="00115CF4"/>
    <w:rsid w:val="00116EBF"/>
    <w:rsid w:val="00122BFF"/>
    <w:rsid w:val="0012525E"/>
    <w:rsid w:val="001259DA"/>
    <w:rsid w:val="00125DE8"/>
    <w:rsid w:val="001269B1"/>
    <w:rsid w:val="00132261"/>
    <w:rsid w:val="0013295E"/>
    <w:rsid w:val="001330E0"/>
    <w:rsid w:val="00133416"/>
    <w:rsid w:val="00133AA5"/>
    <w:rsid w:val="0013454B"/>
    <w:rsid w:val="00135A9A"/>
    <w:rsid w:val="001364F6"/>
    <w:rsid w:val="001367B4"/>
    <w:rsid w:val="00136ABB"/>
    <w:rsid w:val="00136AD5"/>
    <w:rsid w:val="00136EB7"/>
    <w:rsid w:val="001371EF"/>
    <w:rsid w:val="0013771F"/>
    <w:rsid w:val="00141393"/>
    <w:rsid w:val="00141407"/>
    <w:rsid w:val="00141491"/>
    <w:rsid w:val="00142746"/>
    <w:rsid w:val="00142CFB"/>
    <w:rsid w:val="001430BD"/>
    <w:rsid w:val="001447C3"/>
    <w:rsid w:val="00145601"/>
    <w:rsid w:val="00145C5E"/>
    <w:rsid w:val="0014606A"/>
    <w:rsid w:val="00147143"/>
    <w:rsid w:val="00147FDA"/>
    <w:rsid w:val="00150711"/>
    <w:rsid w:val="00150FC7"/>
    <w:rsid w:val="00151390"/>
    <w:rsid w:val="00152109"/>
    <w:rsid w:val="0015253C"/>
    <w:rsid w:val="00152782"/>
    <w:rsid w:val="00152A64"/>
    <w:rsid w:val="00153B40"/>
    <w:rsid w:val="00153F7E"/>
    <w:rsid w:val="00154022"/>
    <w:rsid w:val="00154E1A"/>
    <w:rsid w:val="0015560F"/>
    <w:rsid w:val="001556B3"/>
    <w:rsid w:val="00160D1A"/>
    <w:rsid w:val="00161A20"/>
    <w:rsid w:val="00162804"/>
    <w:rsid w:val="00163185"/>
    <w:rsid w:val="001643B9"/>
    <w:rsid w:val="00164863"/>
    <w:rsid w:val="0016597C"/>
    <w:rsid w:val="00165CCF"/>
    <w:rsid w:val="001668C6"/>
    <w:rsid w:val="001678CD"/>
    <w:rsid w:val="001711F2"/>
    <w:rsid w:val="001724F1"/>
    <w:rsid w:val="00173AC0"/>
    <w:rsid w:val="00173B64"/>
    <w:rsid w:val="0017454C"/>
    <w:rsid w:val="00175321"/>
    <w:rsid w:val="00175CBE"/>
    <w:rsid w:val="001766E0"/>
    <w:rsid w:val="001768BB"/>
    <w:rsid w:val="00176EA5"/>
    <w:rsid w:val="001779AE"/>
    <w:rsid w:val="0018065E"/>
    <w:rsid w:val="0018192F"/>
    <w:rsid w:val="00183864"/>
    <w:rsid w:val="00184668"/>
    <w:rsid w:val="001858B1"/>
    <w:rsid w:val="0018599C"/>
    <w:rsid w:val="00185AB4"/>
    <w:rsid w:val="00185B33"/>
    <w:rsid w:val="00190075"/>
    <w:rsid w:val="00190720"/>
    <w:rsid w:val="00191242"/>
    <w:rsid w:val="001930E7"/>
    <w:rsid w:val="001936A7"/>
    <w:rsid w:val="0019532C"/>
    <w:rsid w:val="00195689"/>
    <w:rsid w:val="001966A5"/>
    <w:rsid w:val="0019685C"/>
    <w:rsid w:val="00196B9D"/>
    <w:rsid w:val="00196D5F"/>
    <w:rsid w:val="00197F03"/>
    <w:rsid w:val="001A001F"/>
    <w:rsid w:val="001A093F"/>
    <w:rsid w:val="001A098E"/>
    <w:rsid w:val="001A0BE0"/>
    <w:rsid w:val="001A0D15"/>
    <w:rsid w:val="001A200B"/>
    <w:rsid w:val="001A2680"/>
    <w:rsid w:val="001A36D5"/>
    <w:rsid w:val="001A3C31"/>
    <w:rsid w:val="001A400C"/>
    <w:rsid w:val="001A47F6"/>
    <w:rsid w:val="001A4B85"/>
    <w:rsid w:val="001A61ED"/>
    <w:rsid w:val="001A76B9"/>
    <w:rsid w:val="001B0635"/>
    <w:rsid w:val="001B08F0"/>
    <w:rsid w:val="001B0A9C"/>
    <w:rsid w:val="001B0C49"/>
    <w:rsid w:val="001B0D86"/>
    <w:rsid w:val="001B0EFA"/>
    <w:rsid w:val="001B1097"/>
    <w:rsid w:val="001B14B5"/>
    <w:rsid w:val="001B160D"/>
    <w:rsid w:val="001B3F25"/>
    <w:rsid w:val="001B41AF"/>
    <w:rsid w:val="001B4523"/>
    <w:rsid w:val="001B4DD1"/>
    <w:rsid w:val="001B4FE8"/>
    <w:rsid w:val="001B51C1"/>
    <w:rsid w:val="001B548C"/>
    <w:rsid w:val="001B565A"/>
    <w:rsid w:val="001B58E8"/>
    <w:rsid w:val="001B5EEC"/>
    <w:rsid w:val="001B6C9F"/>
    <w:rsid w:val="001B7B0C"/>
    <w:rsid w:val="001C0BD7"/>
    <w:rsid w:val="001C1111"/>
    <w:rsid w:val="001C1258"/>
    <w:rsid w:val="001C164A"/>
    <w:rsid w:val="001C3164"/>
    <w:rsid w:val="001C3BF9"/>
    <w:rsid w:val="001C57EC"/>
    <w:rsid w:val="001C5E3A"/>
    <w:rsid w:val="001C6673"/>
    <w:rsid w:val="001C6A10"/>
    <w:rsid w:val="001C6A84"/>
    <w:rsid w:val="001C6C87"/>
    <w:rsid w:val="001C6E62"/>
    <w:rsid w:val="001C7648"/>
    <w:rsid w:val="001C7BB1"/>
    <w:rsid w:val="001C7DED"/>
    <w:rsid w:val="001C7E56"/>
    <w:rsid w:val="001D042E"/>
    <w:rsid w:val="001D0594"/>
    <w:rsid w:val="001D1716"/>
    <w:rsid w:val="001D2377"/>
    <w:rsid w:val="001D35AC"/>
    <w:rsid w:val="001D5157"/>
    <w:rsid w:val="001D5275"/>
    <w:rsid w:val="001D569B"/>
    <w:rsid w:val="001D6290"/>
    <w:rsid w:val="001D6C68"/>
    <w:rsid w:val="001D6D30"/>
    <w:rsid w:val="001E03A0"/>
    <w:rsid w:val="001E072B"/>
    <w:rsid w:val="001E104D"/>
    <w:rsid w:val="001E1371"/>
    <w:rsid w:val="001E1ABD"/>
    <w:rsid w:val="001E1D82"/>
    <w:rsid w:val="001E2ACE"/>
    <w:rsid w:val="001E2D5B"/>
    <w:rsid w:val="001E312B"/>
    <w:rsid w:val="001E506A"/>
    <w:rsid w:val="001E6D75"/>
    <w:rsid w:val="001E772D"/>
    <w:rsid w:val="001E7C4C"/>
    <w:rsid w:val="001F0619"/>
    <w:rsid w:val="001F1DD6"/>
    <w:rsid w:val="001F2F76"/>
    <w:rsid w:val="001F38EC"/>
    <w:rsid w:val="001F41D5"/>
    <w:rsid w:val="001F623F"/>
    <w:rsid w:val="001F6C36"/>
    <w:rsid w:val="001F7E24"/>
    <w:rsid w:val="002003E0"/>
    <w:rsid w:val="00200966"/>
    <w:rsid w:val="00201A0F"/>
    <w:rsid w:val="00201A83"/>
    <w:rsid w:val="00202D39"/>
    <w:rsid w:val="00203278"/>
    <w:rsid w:val="00203DCF"/>
    <w:rsid w:val="00204371"/>
    <w:rsid w:val="00205534"/>
    <w:rsid w:val="00205B88"/>
    <w:rsid w:val="0020688E"/>
    <w:rsid w:val="00206C9B"/>
    <w:rsid w:val="00207D80"/>
    <w:rsid w:val="00210C0A"/>
    <w:rsid w:val="00212295"/>
    <w:rsid w:val="00213C9F"/>
    <w:rsid w:val="00214041"/>
    <w:rsid w:val="00215BE1"/>
    <w:rsid w:val="002161CF"/>
    <w:rsid w:val="00217176"/>
    <w:rsid w:val="00217F8D"/>
    <w:rsid w:val="00220018"/>
    <w:rsid w:val="00220484"/>
    <w:rsid w:val="0022098C"/>
    <w:rsid w:val="002219A5"/>
    <w:rsid w:val="002219A6"/>
    <w:rsid w:val="00221BB6"/>
    <w:rsid w:val="00221DA2"/>
    <w:rsid w:val="002221D9"/>
    <w:rsid w:val="002225EA"/>
    <w:rsid w:val="00222637"/>
    <w:rsid w:val="0022419A"/>
    <w:rsid w:val="002259D6"/>
    <w:rsid w:val="00225D08"/>
    <w:rsid w:val="00225D18"/>
    <w:rsid w:val="00225E91"/>
    <w:rsid w:val="00226CC9"/>
    <w:rsid w:val="00227083"/>
    <w:rsid w:val="00227471"/>
    <w:rsid w:val="00227722"/>
    <w:rsid w:val="0023005D"/>
    <w:rsid w:val="0023011B"/>
    <w:rsid w:val="00230142"/>
    <w:rsid w:val="00230665"/>
    <w:rsid w:val="00230BD1"/>
    <w:rsid w:val="0023110E"/>
    <w:rsid w:val="002316A5"/>
    <w:rsid w:val="002319EE"/>
    <w:rsid w:val="002319F7"/>
    <w:rsid w:val="00232974"/>
    <w:rsid w:val="00232E15"/>
    <w:rsid w:val="0023327F"/>
    <w:rsid w:val="00233BEC"/>
    <w:rsid w:val="00234452"/>
    <w:rsid w:val="00234A43"/>
    <w:rsid w:val="00235693"/>
    <w:rsid w:val="00236D16"/>
    <w:rsid w:val="00237520"/>
    <w:rsid w:val="00240375"/>
    <w:rsid w:val="00240924"/>
    <w:rsid w:val="00240DBA"/>
    <w:rsid w:val="00240F2D"/>
    <w:rsid w:val="00240F65"/>
    <w:rsid w:val="002421B5"/>
    <w:rsid w:val="00242B63"/>
    <w:rsid w:val="00244353"/>
    <w:rsid w:val="00244835"/>
    <w:rsid w:val="00245D99"/>
    <w:rsid w:val="002463C2"/>
    <w:rsid w:val="002468EF"/>
    <w:rsid w:val="002474E4"/>
    <w:rsid w:val="00247607"/>
    <w:rsid w:val="00247E04"/>
    <w:rsid w:val="00250FE2"/>
    <w:rsid w:val="00252A5E"/>
    <w:rsid w:val="00252AA2"/>
    <w:rsid w:val="0025506A"/>
    <w:rsid w:val="002550E2"/>
    <w:rsid w:val="00256D81"/>
    <w:rsid w:val="00260FF8"/>
    <w:rsid w:val="002624ED"/>
    <w:rsid w:val="00262DD7"/>
    <w:rsid w:val="00265B88"/>
    <w:rsid w:val="00266A29"/>
    <w:rsid w:val="00270791"/>
    <w:rsid w:val="00270CC3"/>
    <w:rsid w:val="002715EF"/>
    <w:rsid w:val="00271A6A"/>
    <w:rsid w:val="00271DAC"/>
    <w:rsid w:val="00271DCA"/>
    <w:rsid w:val="00272096"/>
    <w:rsid w:val="00272752"/>
    <w:rsid w:val="0027459D"/>
    <w:rsid w:val="0027523D"/>
    <w:rsid w:val="00275250"/>
    <w:rsid w:val="002755A0"/>
    <w:rsid w:val="00275C6C"/>
    <w:rsid w:val="00275E34"/>
    <w:rsid w:val="00280890"/>
    <w:rsid w:val="00281109"/>
    <w:rsid w:val="00281CFB"/>
    <w:rsid w:val="00281FB0"/>
    <w:rsid w:val="002821E0"/>
    <w:rsid w:val="002838E5"/>
    <w:rsid w:val="00283BF3"/>
    <w:rsid w:val="002848FF"/>
    <w:rsid w:val="002854FF"/>
    <w:rsid w:val="00285DA7"/>
    <w:rsid w:val="00286D71"/>
    <w:rsid w:val="00287146"/>
    <w:rsid w:val="00287390"/>
    <w:rsid w:val="002878EA"/>
    <w:rsid w:val="002905E6"/>
    <w:rsid w:val="00290C33"/>
    <w:rsid w:val="002914FB"/>
    <w:rsid w:val="002924AA"/>
    <w:rsid w:val="00292782"/>
    <w:rsid w:val="002929BB"/>
    <w:rsid w:val="00292D1F"/>
    <w:rsid w:val="00293701"/>
    <w:rsid w:val="00294B26"/>
    <w:rsid w:val="00294B7B"/>
    <w:rsid w:val="00295CC0"/>
    <w:rsid w:val="00296A7A"/>
    <w:rsid w:val="00297009"/>
    <w:rsid w:val="002975F8"/>
    <w:rsid w:val="0029766D"/>
    <w:rsid w:val="002976DB"/>
    <w:rsid w:val="00297840"/>
    <w:rsid w:val="0029797F"/>
    <w:rsid w:val="00297993"/>
    <w:rsid w:val="00297FD2"/>
    <w:rsid w:val="002A0241"/>
    <w:rsid w:val="002A157D"/>
    <w:rsid w:val="002A1B92"/>
    <w:rsid w:val="002A1F6E"/>
    <w:rsid w:val="002A2F20"/>
    <w:rsid w:val="002A3846"/>
    <w:rsid w:val="002A387B"/>
    <w:rsid w:val="002A4995"/>
    <w:rsid w:val="002A547F"/>
    <w:rsid w:val="002A57E9"/>
    <w:rsid w:val="002A5814"/>
    <w:rsid w:val="002A61AE"/>
    <w:rsid w:val="002A7233"/>
    <w:rsid w:val="002A72DF"/>
    <w:rsid w:val="002A7885"/>
    <w:rsid w:val="002B07A8"/>
    <w:rsid w:val="002B143C"/>
    <w:rsid w:val="002B19C8"/>
    <w:rsid w:val="002B1E73"/>
    <w:rsid w:val="002B2621"/>
    <w:rsid w:val="002B2E7E"/>
    <w:rsid w:val="002B3048"/>
    <w:rsid w:val="002B3273"/>
    <w:rsid w:val="002B3C02"/>
    <w:rsid w:val="002B48C6"/>
    <w:rsid w:val="002B4D26"/>
    <w:rsid w:val="002B582D"/>
    <w:rsid w:val="002B5B21"/>
    <w:rsid w:val="002B5DEC"/>
    <w:rsid w:val="002B5E3C"/>
    <w:rsid w:val="002B5F88"/>
    <w:rsid w:val="002B72D8"/>
    <w:rsid w:val="002C00AD"/>
    <w:rsid w:val="002C08A4"/>
    <w:rsid w:val="002C0D93"/>
    <w:rsid w:val="002C1694"/>
    <w:rsid w:val="002C272E"/>
    <w:rsid w:val="002C2BA6"/>
    <w:rsid w:val="002C2D09"/>
    <w:rsid w:val="002C2FF2"/>
    <w:rsid w:val="002C3062"/>
    <w:rsid w:val="002C3BE6"/>
    <w:rsid w:val="002C3DE9"/>
    <w:rsid w:val="002C4842"/>
    <w:rsid w:val="002C4A87"/>
    <w:rsid w:val="002C4C9E"/>
    <w:rsid w:val="002C4DD6"/>
    <w:rsid w:val="002C512B"/>
    <w:rsid w:val="002C5D00"/>
    <w:rsid w:val="002C6436"/>
    <w:rsid w:val="002C7B51"/>
    <w:rsid w:val="002D01DE"/>
    <w:rsid w:val="002D0424"/>
    <w:rsid w:val="002D358C"/>
    <w:rsid w:val="002D4C9E"/>
    <w:rsid w:val="002D57C5"/>
    <w:rsid w:val="002D5840"/>
    <w:rsid w:val="002D6709"/>
    <w:rsid w:val="002D6C29"/>
    <w:rsid w:val="002D78B5"/>
    <w:rsid w:val="002E031C"/>
    <w:rsid w:val="002E0763"/>
    <w:rsid w:val="002E1437"/>
    <w:rsid w:val="002E180F"/>
    <w:rsid w:val="002E2B6B"/>
    <w:rsid w:val="002E2CF2"/>
    <w:rsid w:val="002E3090"/>
    <w:rsid w:val="002E4C39"/>
    <w:rsid w:val="002E4DE3"/>
    <w:rsid w:val="002E506B"/>
    <w:rsid w:val="002E528E"/>
    <w:rsid w:val="002E5F33"/>
    <w:rsid w:val="002E6328"/>
    <w:rsid w:val="002E65EC"/>
    <w:rsid w:val="002E7B8A"/>
    <w:rsid w:val="002E7F56"/>
    <w:rsid w:val="002F04C6"/>
    <w:rsid w:val="002F0BF6"/>
    <w:rsid w:val="002F10D7"/>
    <w:rsid w:val="002F2872"/>
    <w:rsid w:val="002F29CF"/>
    <w:rsid w:val="002F6326"/>
    <w:rsid w:val="002F7A45"/>
    <w:rsid w:val="002F7EEA"/>
    <w:rsid w:val="00300C4D"/>
    <w:rsid w:val="0030221C"/>
    <w:rsid w:val="003027FE"/>
    <w:rsid w:val="00304575"/>
    <w:rsid w:val="003065F0"/>
    <w:rsid w:val="00307776"/>
    <w:rsid w:val="0031139D"/>
    <w:rsid w:val="003113F3"/>
    <w:rsid w:val="003115FC"/>
    <w:rsid w:val="00312054"/>
    <w:rsid w:val="00312F6E"/>
    <w:rsid w:val="00312FC9"/>
    <w:rsid w:val="00313003"/>
    <w:rsid w:val="003130F5"/>
    <w:rsid w:val="0031392C"/>
    <w:rsid w:val="00314407"/>
    <w:rsid w:val="00314762"/>
    <w:rsid w:val="00314797"/>
    <w:rsid w:val="003165FA"/>
    <w:rsid w:val="00316BBE"/>
    <w:rsid w:val="00323B7C"/>
    <w:rsid w:val="00323C07"/>
    <w:rsid w:val="00324E93"/>
    <w:rsid w:val="00325070"/>
    <w:rsid w:val="003260F9"/>
    <w:rsid w:val="0033086B"/>
    <w:rsid w:val="00330F55"/>
    <w:rsid w:val="003312A3"/>
    <w:rsid w:val="00331E7F"/>
    <w:rsid w:val="003326E0"/>
    <w:rsid w:val="003328E0"/>
    <w:rsid w:val="00332D73"/>
    <w:rsid w:val="00337AC0"/>
    <w:rsid w:val="00340BFB"/>
    <w:rsid w:val="003411A9"/>
    <w:rsid w:val="00341335"/>
    <w:rsid w:val="00341CA3"/>
    <w:rsid w:val="00341FF9"/>
    <w:rsid w:val="00342D51"/>
    <w:rsid w:val="00345F80"/>
    <w:rsid w:val="003463A7"/>
    <w:rsid w:val="00347785"/>
    <w:rsid w:val="0034781D"/>
    <w:rsid w:val="00347ED4"/>
    <w:rsid w:val="003514F4"/>
    <w:rsid w:val="00351F68"/>
    <w:rsid w:val="003526FE"/>
    <w:rsid w:val="0035272F"/>
    <w:rsid w:val="00353597"/>
    <w:rsid w:val="00353A5C"/>
    <w:rsid w:val="003548E3"/>
    <w:rsid w:val="003568CA"/>
    <w:rsid w:val="003571C8"/>
    <w:rsid w:val="00357342"/>
    <w:rsid w:val="00357DF5"/>
    <w:rsid w:val="00360142"/>
    <w:rsid w:val="003606A8"/>
    <w:rsid w:val="00360C43"/>
    <w:rsid w:val="003613B4"/>
    <w:rsid w:val="003627F9"/>
    <w:rsid w:val="00363EE6"/>
    <w:rsid w:val="003658C3"/>
    <w:rsid w:val="003659F8"/>
    <w:rsid w:val="00366C4E"/>
    <w:rsid w:val="003673DA"/>
    <w:rsid w:val="00367B91"/>
    <w:rsid w:val="0037352D"/>
    <w:rsid w:val="0037359A"/>
    <w:rsid w:val="0037414D"/>
    <w:rsid w:val="0037599C"/>
    <w:rsid w:val="003760E1"/>
    <w:rsid w:val="00376D04"/>
    <w:rsid w:val="0037718F"/>
    <w:rsid w:val="003777A4"/>
    <w:rsid w:val="00377DC8"/>
    <w:rsid w:val="0038040F"/>
    <w:rsid w:val="00380BBC"/>
    <w:rsid w:val="003819EF"/>
    <w:rsid w:val="00381F46"/>
    <w:rsid w:val="00382575"/>
    <w:rsid w:val="00382BC5"/>
    <w:rsid w:val="00382CE3"/>
    <w:rsid w:val="003834AD"/>
    <w:rsid w:val="00383ACE"/>
    <w:rsid w:val="00384053"/>
    <w:rsid w:val="00384396"/>
    <w:rsid w:val="00384815"/>
    <w:rsid w:val="00384F89"/>
    <w:rsid w:val="0038557F"/>
    <w:rsid w:val="003859EE"/>
    <w:rsid w:val="00386367"/>
    <w:rsid w:val="00387848"/>
    <w:rsid w:val="00387A0A"/>
    <w:rsid w:val="003919A9"/>
    <w:rsid w:val="0039376B"/>
    <w:rsid w:val="00393863"/>
    <w:rsid w:val="00394AF9"/>
    <w:rsid w:val="00394E29"/>
    <w:rsid w:val="00395113"/>
    <w:rsid w:val="0039572E"/>
    <w:rsid w:val="00395E2D"/>
    <w:rsid w:val="00395F0E"/>
    <w:rsid w:val="003979FD"/>
    <w:rsid w:val="003A20DD"/>
    <w:rsid w:val="003A273F"/>
    <w:rsid w:val="003A29C3"/>
    <w:rsid w:val="003A3E55"/>
    <w:rsid w:val="003A5180"/>
    <w:rsid w:val="003A602E"/>
    <w:rsid w:val="003A679A"/>
    <w:rsid w:val="003A6F53"/>
    <w:rsid w:val="003A734F"/>
    <w:rsid w:val="003B07DF"/>
    <w:rsid w:val="003B0B91"/>
    <w:rsid w:val="003B124C"/>
    <w:rsid w:val="003B2B7C"/>
    <w:rsid w:val="003B2ECB"/>
    <w:rsid w:val="003B394D"/>
    <w:rsid w:val="003B40E9"/>
    <w:rsid w:val="003B490B"/>
    <w:rsid w:val="003B4E72"/>
    <w:rsid w:val="003B50FE"/>
    <w:rsid w:val="003B609A"/>
    <w:rsid w:val="003B614D"/>
    <w:rsid w:val="003B62D2"/>
    <w:rsid w:val="003B787E"/>
    <w:rsid w:val="003B7E6B"/>
    <w:rsid w:val="003B7F23"/>
    <w:rsid w:val="003C0E1D"/>
    <w:rsid w:val="003C17AE"/>
    <w:rsid w:val="003C3A76"/>
    <w:rsid w:val="003C5777"/>
    <w:rsid w:val="003C5D89"/>
    <w:rsid w:val="003C5DA7"/>
    <w:rsid w:val="003C6B99"/>
    <w:rsid w:val="003D06DF"/>
    <w:rsid w:val="003D0B82"/>
    <w:rsid w:val="003D12A5"/>
    <w:rsid w:val="003D2A67"/>
    <w:rsid w:val="003D2D4C"/>
    <w:rsid w:val="003D2D77"/>
    <w:rsid w:val="003D383D"/>
    <w:rsid w:val="003D3A54"/>
    <w:rsid w:val="003D3AD5"/>
    <w:rsid w:val="003D3ECB"/>
    <w:rsid w:val="003D3F26"/>
    <w:rsid w:val="003D417D"/>
    <w:rsid w:val="003D4553"/>
    <w:rsid w:val="003D52E5"/>
    <w:rsid w:val="003D5351"/>
    <w:rsid w:val="003D559A"/>
    <w:rsid w:val="003D6672"/>
    <w:rsid w:val="003E0AFF"/>
    <w:rsid w:val="003E0E5E"/>
    <w:rsid w:val="003E121F"/>
    <w:rsid w:val="003E371E"/>
    <w:rsid w:val="003E4074"/>
    <w:rsid w:val="003E4350"/>
    <w:rsid w:val="003E481E"/>
    <w:rsid w:val="003E53E2"/>
    <w:rsid w:val="003E5AC1"/>
    <w:rsid w:val="003E6673"/>
    <w:rsid w:val="003E6CA7"/>
    <w:rsid w:val="003E72FA"/>
    <w:rsid w:val="003E75EB"/>
    <w:rsid w:val="003E7AFC"/>
    <w:rsid w:val="003E7C79"/>
    <w:rsid w:val="003E7E47"/>
    <w:rsid w:val="003F0758"/>
    <w:rsid w:val="003F0AD5"/>
    <w:rsid w:val="003F164D"/>
    <w:rsid w:val="003F1E87"/>
    <w:rsid w:val="003F313E"/>
    <w:rsid w:val="003F384D"/>
    <w:rsid w:val="003F4AD4"/>
    <w:rsid w:val="003F4B46"/>
    <w:rsid w:val="003F501A"/>
    <w:rsid w:val="003F59B1"/>
    <w:rsid w:val="003F6405"/>
    <w:rsid w:val="003F69BD"/>
    <w:rsid w:val="003F700F"/>
    <w:rsid w:val="003F72E0"/>
    <w:rsid w:val="00400E51"/>
    <w:rsid w:val="004026D5"/>
    <w:rsid w:val="0040277E"/>
    <w:rsid w:val="00402BDD"/>
    <w:rsid w:val="00403EEA"/>
    <w:rsid w:val="00404386"/>
    <w:rsid w:val="00404CD8"/>
    <w:rsid w:val="00404E95"/>
    <w:rsid w:val="00406E89"/>
    <w:rsid w:val="00407F3E"/>
    <w:rsid w:val="00410A9D"/>
    <w:rsid w:val="00410F47"/>
    <w:rsid w:val="004111B9"/>
    <w:rsid w:val="004125FA"/>
    <w:rsid w:val="00412B39"/>
    <w:rsid w:val="004141B6"/>
    <w:rsid w:val="00414F60"/>
    <w:rsid w:val="004156A3"/>
    <w:rsid w:val="004167F0"/>
    <w:rsid w:val="00420BC5"/>
    <w:rsid w:val="004210D1"/>
    <w:rsid w:val="00421518"/>
    <w:rsid w:val="00421768"/>
    <w:rsid w:val="00423CBD"/>
    <w:rsid w:val="00424200"/>
    <w:rsid w:val="00424BD8"/>
    <w:rsid w:val="00425360"/>
    <w:rsid w:val="00425C99"/>
    <w:rsid w:val="00427693"/>
    <w:rsid w:val="0042771F"/>
    <w:rsid w:val="00427807"/>
    <w:rsid w:val="00427BB5"/>
    <w:rsid w:val="00430306"/>
    <w:rsid w:val="0043154A"/>
    <w:rsid w:val="00432BAA"/>
    <w:rsid w:val="00433D74"/>
    <w:rsid w:val="00434009"/>
    <w:rsid w:val="0043463E"/>
    <w:rsid w:val="00434CC5"/>
    <w:rsid w:val="00434D54"/>
    <w:rsid w:val="00434ED3"/>
    <w:rsid w:val="004356D4"/>
    <w:rsid w:val="00440C66"/>
    <w:rsid w:val="0044121A"/>
    <w:rsid w:val="00441FCC"/>
    <w:rsid w:val="00442090"/>
    <w:rsid w:val="004427D4"/>
    <w:rsid w:val="004431B1"/>
    <w:rsid w:val="004436F4"/>
    <w:rsid w:val="00443C12"/>
    <w:rsid w:val="00443E38"/>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5555"/>
    <w:rsid w:val="004557BB"/>
    <w:rsid w:val="00455B2A"/>
    <w:rsid w:val="004567CB"/>
    <w:rsid w:val="004568E3"/>
    <w:rsid w:val="00457C56"/>
    <w:rsid w:val="00457F03"/>
    <w:rsid w:val="0046018C"/>
    <w:rsid w:val="00460938"/>
    <w:rsid w:val="00460AE5"/>
    <w:rsid w:val="00461609"/>
    <w:rsid w:val="00461976"/>
    <w:rsid w:val="00462939"/>
    <w:rsid w:val="004647EB"/>
    <w:rsid w:val="0046630A"/>
    <w:rsid w:val="00466566"/>
    <w:rsid w:val="00467258"/>
    <w:rsid w:val="00470752"/>
    <w:rsid w:val="00471AED"/>
    <w:rsid w:val="00472844"/>
    <w:rsid w:val="004728C7"/>
    <w:rsid w:val="00473AF5"/>
    <w:rsid w:val="00473BB0"/>
    <w:rsid w:val="00473BBA"/>
    <w:rsid w:val="00475C14"/>
    <w:rsid w:val="00476652"/>
    <w:rsid w:val="00476F5A"/>
    <w:rsid w:val="0048010F"/>
    <w:rsid w:val="004802AE"/>
    <w:rsid w:val="0048165C"/>
    <w:rsid w:val="00484184"/>
    <w:rsid w:val="0048432B"/>
    <w:rsid w:val="00484FE9"/>
    <w:rsid w:val="004854E8"/>
    <w:rsid w:val="004861CC"/>
    <w:rsid w:val="00486FB1"/>
    <w:rsid w:val="0049110B"/>
    <w:rsid w:val="0049152E"/>
    <w:rsid w:val="00491B04"/>
    <w:rsid w:val="00494129"/>
    <w:rsid w:val="0049457F"/>
    <w:rsid w:val="004945BE"/>
    <w:rsid w:val="00494D3A"/>
    <w:rsid w:val="004958A3"/>
    <w:rsid w:val="004960E7"/>
    <w:rsid w:val="004A1B03"/>
    <w:rsid w:val="004A1F07"/>
    <w:rsid w:val="004A203E"/>
    <w:rsid w:val="004A2042"/>
    <w:rsid w:val="004A24B0"/>
    <w:rsid w:val="004A24C2"/>
    <w:rsid w:val="004A32C8"/>
    <w:rsid w:val="004A3766"/>
    <w:rsid w:val="004A4001"/>
    <w:rsid w:val="004A48AD"/>
    <w:rsid w:val="004A4C41"/>
    <w:rsid w:val="004A523F"/>
    <w:rsid w:val="004A55EB"/>
    <w:rsid w:val="004A5633"/>
    <w:rsid w:val="004A5E68"/>
    <w:rsid w:val="004A67CC"/>
    <w:rsid w:val="004A769A"/>
    <w:rsid w:val="004A7A1A"/>
    <w:rsid w:val="004B0757"/>
    <w:rsid w:val="004B0C31"/>
    <w:rsid w:val="004B0D54"/>
    <w:rsid w:val="004B1032"/>
    <w:rsid w:val="004B2445"/>
    <w:rsid w:val="004B2543"/>
    <w:rsid w:val="004B2860"/>
    <w:rsid w:val="004B3416"/>
    <w:rsid w:val="004B56D1"/>
    <w:rsid w:val="004B6E9D"/>
    <w:rsid w:val="004B723E"/>
    <w:rsid w:val="004B7B56"/>
    <w:rsid w:val="004C1F0E"/>
    <w:rsid w:val="004C1F67"/>
    <w:rsid w:val="004C220E"/>
    <w:rsid w:val="004C2E0B"/>
    <w:rsid w:val="004C2E31"/>
    <w:rsid w:val="004C2FF0"/>
    <w:rsid w:val="004C374B"/>
    <w:rsid w:val="004C381E"/>
    <w:rsid w:val="004C5611"/>
    <w:rsid w:val="004C575F"/>
    <w:rsid w:val="004C58BE"/>
    <w:rsid w:val="004C5EE7"/>
    <w:rsid w:val="004C699B"/>
    <w:rsid w:val="004C6AFB"/>
    <w:rsid w:val="004C6EF8"/>
    <w:rsid w:val="004C7E52"/>
    <w:rsid w:val="004D02CD"/>
    <w:rsid w:val="004D0ECE"/>
    <w:rsid w:val="004D10A2"/>
    <w:rsid w:val="004D10D1"/>
    <w:rsid w:val="004D1292"/>
    <w:rsid w:val="004D238C"/>
    <w:rsid w:val="004D3496"/>
    <w:rsid w:val="004D3628"/>
    <w:rsid w:val="004D3A7F"/>
    <w:rsid w:val="004D4365"/>
    <w:rsid w:val="004D5011"/>
    <w:rsid w:val="004D54FC"/>
    <w:rsid w:val="004D5BDD"/>
    <w:rsid w:val="004D5BE3"/>
    <w:rsid w:val="004D762F"/>
    <w:rsid w:val="004D7EA7"/>
    <w:rsid w:val="004E1445"/>
    <w:rsid w:val="004E222D"/>
    <w:rsid w:val="004E373A"/>
    <w:rsid w:val="004E4491"/>
    <w:rsid w:val="004E46F2"/>
    <w:rsid w:val="004E4CC6"/>
    <w:rsid w:val="004E533B"/>
    <w:rsid w:val="004E5AA6"/>
    <w:rsid w:val="004E5F92"/>
    <w:rsid w:val="004E6620"/>
    <w:rsid w:val="004E76C8"/>
    <w:rsid w:val="004E7FA3"/>
    <w:rsid w:val="004F1432"/>
    <w:rsid w:val="004F20C6"/>
    <w:rsid w:val="004F2843"/>
    <w:rsid w:val="004F28A9"/>
    <w:rsid w:val="004F2E47"/>
    <w:rsid w:val="004F330F"/>
    <w:rsid w:val="004F34F8"/>
    <w:rsid w:val="004F373F"/>
    <w:rsid w:val="004F393B"/>
    <w:rsid w:val="004F405D"/>
    <w:rsid w:val="004F7100"/>
    <w:rsid w:val="004F7597"/>
    <w:rsid w:val="004F78B7"/>
    <w:rsid w:val="004F7C48"/>
    <w:rsid w:val="005003BB"/>
    <w:rsid w:val="00500DE2"/>
    <w:rsid w:val="00501032"/>
    <w:rsid w:val="00501883"/>
    <w:rsid w:val="00502B4C"/>
    <w:rsid w:val="00503A36"/>
    <w:rsid w:val="00503D10"/>
    <w:rsid w:val="00504668"/>
    <w:rsid w:val="00504A8C"/>
    <w:rsid w:val="00504E6D"/>
    <w:rsid w:val="00505CE5"/>
    <w:rsid w:val="00505E4A"/>
    <w:rsid w:val="005064FC"/>
    <w:rsid w:val="00507D1E"/>
    <w:rsid w:val="0051076B"/>
    <w:rsid w:val="00511D01"/>
    <w:rsid w:val="0051259D"/>
    <w:rsid w:val="00512C64"/>
    <w:rsid w:val="005131BF"/>
    <w:rsid w:val="00513968"/>
    <w:rsid w:val="00513D44"/>
    <w:rsid w:val="00514E86"/>
    <w:rsid w:val="0051631E"/>
    <w:rsid w:val="005175FD"/>
    <w:rsid w:val="0052031B"/>
    <w:rsid w:val="00520A98"/>
    <w:rsid w:val="00520F90"/>
    <w:rsid w:val="00521FD0"/>
    <w:rsid w:val="005227CD"/>
    <w:rsid w:val="0052301F"/>
    <w:rsid w:val="005231EC"/>
    <w:rsid w:val="005237CD"/>
    <w:rsid w:val="005239E4"/>
    <w:rsid w:val="00523A21"/>
    <w:rsid w:val="0052464C"/>
    <w:rsid w:val="00524A4C"/>
    <w:rsid w:val="0052543A"/>
    <w:rsid w:val="00525A72"/>
    <w:rsid w:val="00525C9B"/>
    <w:rsid w:val="005273A8"/>
    <w:rsid w:val="0052773D"/>
    <w:rsid w:val="0052776B"/>
    <w:rsid w:val="00527854"/>
    <w:rsid w:val="0052789E"/>
    <w:rsid w:val="00530234"/>
    <w:rsid w:val="00530C76"/>
    <w:rsid w:val="00530E36"/>
    <w:rsid w:val="00531419"/>
    <w:rsid w:val="0053313F"/>
    <w:rsid w:val="0053419C"/>
    <w:rsid w:val="005345EE"/>
    <w:rsid w:val="00534B47"/>
    <w:rsid w:val="005351F3"/>
    <w:rsid w:val="0053535F"/>
    <w:rsid w:val="0054023B"/>
    <w:rsid w:val="00541338"/>
    <w:rsid w:val="0054146E"/>
    <w:rsid w:val="005416F3"/>
    <w:rsid w:val="005417BC"/>
    <w:rsid w:val="00542372"/>
    <w:rsid w:val="0054262D"/>
    <w:rsid w:val="00542D27"/>
    <w:rsid w:val="00543565"/>
    <w:rsid w:val="00543C94"/>
    <w:rsid w:val="00544B56"/>
    <w:rsid w:val="00545064"/>
    <w:rsid w:val="00545368"/>
    <w:rsid w:val="0054586F"/>
    <w:rsid w:val="00545E31"/>
    <w:rsid w:val="00546424"/>
    <w:rsid w:val="00546B2B"/>
    <w:rsid w:val="0054742E"/>
    <w:rsid w:val="00550091"/>
    <w:rsid w:val="00550173"/>
    <w:rsid w:val="00551368"/>
    <w:rsid w:val="005515AC"/>
    <w:rsid w:val="005516CB"/>
    <w:rsid w:val="00551A2F"/>
    <w:rsid w:val="00552A1A"/>
    <w:rsid w:val="00552ACC"/>
    <w:rsid w:val="00553745"/>
    <w:rsid w:val="00554ED9"/>
    <w:rsid w:val="00555A71"/>
    <w:rsid w:val="00556E23"/>
    <w:rsid w:val="0056093C"/>
    <w:rsid w:val="00560D2A"/>
    <w:rsid w:val="00561332"/>
    <w:rsid w:val="0056167B"/>
    <w:rsid w:val="00561C13"/>
    <w:rsid w:val="005621CA"/>
    <w:rsid w:val="00562E36"/>
    <w:rsid w:val="00563AAF"/>
    <w:rsid w:val="0056461A"/>
    <w:rsid w:val="0056557C"/>
    <w:rsid w:val="00565DB0"/>
    <w:rsid w:val="00566EF0"/>
    <w:rsid w:val="00567134"/>
    <w:rsid w:val="0056794E"/>
    <w:rsid w:val="005706F0"/>
    <w:rsid w:val="005708DB"/>
    <w:rsid w:val="005711E1"/>
    <w:rsid w:val="00571E31"/>
    <w:rsid w:val="00573952"/>
    <w:rsid w:val="00573BD2"/>
    <w:rsid w:val="00574F8B"/>
    <w:rsid w:val="005751EB"/>
    <w:rsid w:val="0057561E"/>
    <w:rsid w:val="0057592E"/>
    <w:rsid w:val="00575FAB"/>
    <w:rsid w:val="00576B0F"/>
    <w:rsid w:val="0057797F"/>
    <w:rsid w:val="00577989"/>
    <w:rsid w:val="005800FA"/>
    <w:rsid w:val="0058018B"/>
    <w:rsid w:val="005801FB"/>
    <w:rsid w:val="005802BC"/>
    <w:rsid w:val="005806BC"/>
    <w:rsid w:val="00580F44"/>
    <w:rsid w:val="0058138A"/>
    <w:rsid w:val="005828FA"/>
    <w:rsid w:val="00583B61"/>
    <w:rsid w:val="00583DD0"/>
    <w:rsid w:val="00583FC5"/>
    <w:rsid w:val="005850E4"/>
    <w:rsid w:val="005851C5"/>
    <w:rsid w:val="005938E5"/>
    <w:rsid w:val="00593D6C"/>
    <w:rsid w:val="00595317"/>
    <w:rsid w:val="00595D54"/>
    <w:rsid w:val="00596D81"/>
    <w:rsid w:val="00597B17"/>
    <w:rsid w:val="005A0731"/>
    <w:rsid w:val="005A0C79"/>
    <w:rsid w:val="005A1F3E"/>
    <w:rsid w:val="005A1FF1"/>
    <w:rsid w:val="005A242C"/>
    <w:rsid w:val="005A3F77"/>
    <w:rsid w:val="005A4663"/>
    <w:rsid w:val="005A5688"/>
    <w:rsid w:val="005A57D5"/>
    <w:rsid w:val="005A5BC1"/>
    <w:rsid w:val="005A5F7D"/>
    <w:rsid w:val="005A624A"/>
    <w:rsid w:val="005A6DC1"/>
    <w:rsid w:val="005A7EF3"/>
    <w:rsid w:val="005B0A4F"/>
    <w:rsid w:val="005B1288"/>
    <w:rsid w:val="005B1CE0"/>
    <w:rsid w:val="005B2D68"/>
    <w:rsid w:val="005B55F7"/>
    <w:rsid w:val="005B6778"/>
    <w:rsid w:val="005B6B3D"/>
    <w:rsid w:val="005B76F3"/>
    <w:rsid w:val="005B7792"/>
    <w:rsid w:val="005B7E9C"/>
    <w:rsid w:val="005C02AC"/>
    <w:rsid w:val="005C0344"/>
    <w:rsid w:val="005C13EE"/>
    <w:rsid w:val="005C1AE7"/>
    <w:rsid w:val="005C2284"/>
    <w:rsid w:val="005C2E11"/>
    <w:rsid w:val="005C439D"/>
    <w:rsid w:val="005C45C9"/>
    <w:rsid w:val="005C469A"/>
    <w:rsid w:val="005C47E5"/>
    <w:rsid w:val="005C49D5"/>
    <w:rsid w:val="005C4FEC"/>
    <w:rsid w:val="005C501D"/>
    <w:rsid w:val="005C524A"/>
    <w:rsid w:val="005C56AF"/>
    <w:rsid w:val="005C5ED4"/>
    <w:rsid w:val="005C6350"/>
    <w:rsid w:val="005C7369"/>
    <w:rsid w:val="005C79E8"/>
    <w:rsid w:val="005D011A"/>
    <w:rsid w:val="005D06B8"/>
    <w:rsid w:val="005D076B"/>
    <w:rsid w:val="005D1871"/>
    <w:rsid w:val="005D19C0"/>
    <w:rsid w:val="005D1AFA"/>
    <w:rsid w:val="005D1C22"/>
    <w:rsid w:val="005D1FD7"/>
    <w:rsid w:val="005D256B"/>
    <w:rsid w:val="005D2B38"/>
    <w:rsid w:val="005D2CE6"/>
    <w:rsid w:val="005D4169"/>
    <w:rsid w:val="005D5FC4"/>
    <w:rsid w:val="005D6465"/>
    <w:rsid w:val="005D79F9"/>
    <w:rsid w:val="005E1361"/>
    <w:rsid w:val="005E2085"/>
    <w:rsid w:val="005E211F"/>
    <w:rsid w:val="005E2679"/>
    <w:rsid w:val="005E288A"/>
    <w:rsid w:val="005E2C24"/>
    <w:rsid w:val="005E2EBE"/>
    <w:rsid w:val="005E4100"/>
    <w:rsid w:val="005E4135"/>
    <w:rsid w:val="005E513C"/>
    <w:rsid w:val="005E6566"/>
    <w:rsid w:val="005E6D26"/>
    <w:rsid w:val="005E7F8F"/>
    <w:rsid w:val="005F0724"/>
    <w:rsid w:val="005F07A1"/>
    <w:rsid w:val="005F0B74"/>
    <w:rsid w:val="005F1C2E"/>
    <w:rsid w:val="005F1E74"/>
    <w:rsid w:val="005F23C6"/>
    <w:rsid w:val="005F26D8"/>
    <w:rsid w:val="005F2A06"/>
    <w:rsid w:val="005F31E9"/>
    <w:rsid w:val="005F31EC"/>
    <w:rsid w:val="005F32CD"/>
    <w:rsid w:val="005F3452"/>
    <w:rsid w:val="005F5B24"/>
    <w:rsid w:val="005F6B85"/>
    <w:rsid w:val="005F6C1B"/>
    <w:rsid w:val="005F776C"/>
    <w:rsid w:val="0060069D"/>
    <w:rsid w:val="00600ACA"/>
    <w:rsid w:val="00600B01"/>
    <w:rsid w:val="00600EE3"/>
    <w:rsid w:val="0060164B"/>
    <w:rsid w:val="006026F0"/>
    <w:rsid w:val="006027C9"/>
    <w:rsid w:val="00602BE4"/>
    <w:rsid w:val="00603D48"/>
    <w:rsid w:val="00603DF1"/>
    <w:rsid w:val="00604149"/>
    <w:rsid w:val="00605D22"/>
    <w:rsid w:val="00605DB2"/>
    <w:rsid w:val="006071CB"/>
    <w:rsid w:val="0060797D"/>
    <w:rsid w:val="00607B03"/>
    <w:rsid w:val="006101C7"/>
    <w:rsid w:val="00610AA6"/>
    <w:rsid w:val="00610D1F"/>
    <w:rsid w:val="00612065"/>
    <w:rsid w:val="006123E7"/>
    <w:rsid w:val="00612A55"/>
    <w:rsid w:val="00612AD6"/>
    <w:rsid w:val="0061337E"/>
    <w:rsid w:val="00613E7D"/>
    <w:rsid w:val="00614C9F"/>
    <w:rsid w:val="00615977"/>
    <w:rsid w:val="00615ACB"/>
    <w:rsid w:val="00617A6C"/>
    <w:rsid w:val="006202F5"/>
    <w:rsid w:val="00621401"/>
    <w:rsid w:val="00621923"/>
    <w:rsid w:val="00622553"/>
    <w:rsid w:val="0062273A"/>
    <w:rsid w:val="00624129"/>
    <w:rsid w:val="00625B24"/>
    <w:rsid w:val="00625D9E"/>
    <w:rsid w:val="00625F4B"/>
    <w:rsid w:val="00626168"/>
    <w:rsid w:val="00626D1E"/>
    <w:rsid w:val="00626F19"/>
    <w:rsid w:val="0062783D"/>
    <w:rsid w:val="00627875"/>
    <w:rsid w:val="00630D5C"/>
    <w:rsid w:val="00631592"/>
    <w:rsid w:val="00631B7D"/>
    <w:rsid w:val="00631FAC"/>
    <w:rsid w:val="00633129"/>
    <w:rsid w:val="006338C9"/>
    <w:rsid w:val="00633FE7"/>
    <w:rsid w:val="00634BC8"/>
    <w:rsid w:val="0063508C"/>
    <w:rsid w:val="00635385"/>
    <w:rsid w:val="00636C7A"/>
    <w:rsid w:val="00636FFB"/>
    <w:rsid w:val="0063796E"/>
    <w:rsid w:val="00637AAD"/>
    <w:rsid w:val="006405E5"/>
    <w:rsid w:val="0064085F"/>
    <w:rsid w:val="00642FCB"/>
    <w:rsid w:val="00643004"/>
    <w:rsid w:val="0064341E"/>
    <w:rsid w:val="0064382A"/>
    <w:rsid w:val="00643F91"/>
    <w:rsid w:val="006442FD"/>
    <w:rsid w:val="00644676"/>
    <w:rsid w:val="006454F8"/>
    <w:rsid w:val="006465FE"/>
    <w:rsid w:val="00646740"/>
    <w:rsid w:val="0064714E"/>
    <w:rsid w:val="00647A20"/>
    <w:rsid w:val="00647AD0"/>
    <w:rsid w:val="00647FDE"/>
    <w:rsid w:val="0065001C"/>
    <w:rsid w:val="0065217C"/>
    <w:rsid w:val="0065333E"/>
    <w:rsid w:val="00653D6F"/>
    <w:rsid w:val="0065473E"/>
    <w:rsid w:val="006550B2"/>
    <w:rsid w:val="00655B5C"/>
    <w:rsid w:val="00655C82"/>
    <w:rsid w:val="006572BF"/>
    <w:rsid w:val="00657EAF"/>
    <w:rsid w:val="00660096"/>
    <w:rsid w:val="006616C0"/>
    <w:rsid w:val="0066177C"/>
    <w:rsid w:val="00661DFE"/>
    <w:rsid w:val="00661E6B"/>
    <w:rsid w:val="00662073"/>
    <w:rsid w:val="00662508"/>
    <w:rsid w:val="00662754"/>
    <w:rsid w:val="00662F2A"/>
    <w:rsid w:val="006633BE"/>
    <w:rsid w:val="00665395"/>
    <w:rsid w:val="006655B0"/>
    <w:rsid w:val="00665BC4"/>
    <w:rsid w:val="00667B3C"/>
    <w:rsid w:val="00670326"/>
    <w:rsid w:val="00671479"/>
    <w:rsid w:val="00672387"/>
    <w:rsid w:val="0067282C"/>
    <w:rsid w:val="00672CDE"/>
    <w:rsid w:val="0067300A"/>
    <w:rsid w:val="00673396"/>
    <w:rsid w:val="00673C13"/>
    <w:rsid w:val="00674417"/>
    <w:rsid w:val="00674945"/>
    <w:rsid w:val="00674BF7"/>
    <w:rsid w:val="00674D98"/>
    <w:rsid w:val="00675880"/>
    <w:rsid w:val="00676104"/>
    <w:rsid w:val="0067630A"/>
    <w:rsid w:val="00676510"/>
    <w:rsid w:val="00676698"/>
    <w:rsid w:val="006774B3"/>
    <w:rsid w:val="006777EB"/>
    <w:rsid w:val="00680134"/>
    <w:rsid w:val="00682945"/>
    <w:rsid w:val="00683056"/>
    <w:rsid w:val="0068305D"/>
    <w:rsid w:val="00683522"/>
    <w:rsid w:val="0068530C"/>
    <w:rsid w:val="00685317"/>
    <w:rsid w:val="00685C89"/>
    <w:rsid w:val="00686563"/>
    <w:rsid w:val="00686F89"/>
    <w:rsid w:val="00690EAD"/>
    <w:rsid w:val="00691543"/>
    <w:rsid w:val="00691E53"/>
    <w:rsid w:val="00692EA4"/>
    <w:rsid w:val="00693C20"/>
    <w:rsid w:val="0069481D"/>
    <w:rsid w:val="00696F67"/>
    <w:rsid w:val="006972D2"/>
    <w:rsid w:val="00697CBB"/>
    <w:rsid w:val="006A0833"/>
    <w:rsid w:val="006A0C53"/>
    <w:rsid w:val="006A12BF"/>
    <w:rsid w:val="006A13DD"/>
    <w:rsid w:val="006A3274"/>
    <w:rsid w:val="006A43DE"/>
    <w:rsid w:val="006A4953"/>
    <w:rsid w:val="006A4DD4"/>
    <w:rsid w:val="006A5B2B"/>
    <w:rsid w:val="006A662C"/>
    <w:rsid w:val="006A7192"/>
    <w:rsid w:val="006A7C2D"/>
    <w:rsid w:val="006B10F9"/>
    <w:rsid w:val="006B2229"/>
    <w:rsid w:val="006B2662"/>
    <w:rsid w:val="006B30AD"/>
    <w:rsid w:val="006B383E"/>
    <w:rsid w:val="006B3912"/>
    <w:rsid w:val="006B39CE"/>
    <w:rsid w:val="006B406B"/>
    <w:rsid w:val="006B444C"/>
    <w:rsid w:val="006B55E9"/>
    <w:rsid w:val="006B7CA6"/>
    <w:rsid w:val="006C1BCB"/>
    <w:rsid w:val="006C305B"/>
    <w:rsid w:val="006C3275"/>
    <w:rsid w:val="006C332C"/>
    <w:rsid w:val="006C3633"/>
    <w:rsid w:val="006C40F4"/>
    <w:rsid w:val="006C42B9"/>
    <w:rsid w:val="006C4536"/>
    <w:rsid w:val="006C6B1F"/>
    <w:rsid w:val="006C6C8B"/>
    <w:rsid w:val="006C7302"/>
    <w:rsid w:val="006C79EC"/>
    <w:rsid w:val="006D101A"/>
    <w:rsid w:val="006D193B"/>
    <w:rsid w:val="006D1DC3"/>
    <w:rsid w:val="006D1E9B"/>
    <w:rsid w:val="006D3394"/>
    <w:rsid w:val="006D49D2"/>
    <w:rsid w:val="006D5085"/>
    <w:rsid w:val="006D792B"/>
    <w:rsid w:val="006D7FE1"/>
    <w:rsid w:val="006E0669"/>
    <w:rsid w:val="006E1E39"/>
    <w:rsid w:val="006E220C"/>
    <w:rsid w:val="006E22CD"/>
    <w:rsid w:val="006E3445"/>
    <w:rsid w:val="006E37C7"/>
    <w:rsid w:val="006E3F20"/>
    <w:rsid w:val="006E48A5"/>
    <w:rsid w:val="006E4AF3"/>
    <w:rsid w:val="006E5204"/>
    <w:rsid w:val="006E5B9A"/>
    <w:rsid w:val="006E5D08"/>
    <w:rsid w:val="006E6ECC"/>
    <w:rsid w:val="006E7B0E"/>
    <w:rsid w:val="006F017D"/>
    <w:rsid w:val="006F089D"/>
    <w:rsid w:val="006F1DDA"/>
    <w:rsid w:val="006F2CB3"/>
    <w:rsid w:val="006F580F"/>
    <w:rsid w:val="006F58CD"/>
    <w:rsid w:val="006F637C"/>
    <w:rsid w:val="006F693A"/>
    <w:rsid w:val="006F6CF2"/>
    <w:rsid w:val="006F79F8"/>
    <w:rsid w:val="00700596"/>
    <w:rsid w:val="00701183"/>
    <w:rsid w:val="007012BB"/>
    <w:rsid w:val="007019FE"/>
    <w:rsid w:val="00701AD7"/>
    <w:rsid w:val="00702731"/>
    <w:rsid w:val="00703543"/>
    <w:rsid w:val="007040E4"/>
    <w:rsid w:val="00704C45"/>
    <w:rsid w:val="007055C8"/>
    <w:rsid w:val="007057FC"/>
    <w:rsid w:val="00705B9B"/>
    <w:rsid w:val="007063C7"/>
    <w:rsid w:val="007066B4"/>
    <w:rsid w:val="00706B04"/>
    <w:rsid w:val="00707B29"/>
    <w:rsid w:val="007109FC"/>
    <w:rsid w:val="00712E58"/>
    <w:rsid w:val="00712FDA"/>
    <w:rsid w:val="0071562A"/>
    <w:rsid w:val="00715886"/>
    <w:rsid w:val="0071633C"/>
    <w:rsid w:val="00716E7D"/>
    <w:rsid w:val="00717E2A"/>
    <w:rsid w:val="00720EBD"/>
    <w:rsid w:val="0072196F"/>
    <w:rsid w:val="007231C6"/>
    <w:rsid w:val="0072389A"/>
    <w:rsid w:val="00724497"/>
    <w:rsid w:val="007272E6"/>
    <w:rsid w:val="00727DC1"/>
    <w:rsid w:val="00727EAF"/>
    <w:rsid w:val="007301CF"/>
    <w:rsid w:val="007301E1"/>
    <w:rsid w:val="007304D0"/>
    <w:rsid w:val="00731049"/>
    <w:rsid w:val="00731D37"/>
    <w:rsid w:val="00732CD2"/>
    <w:rsid w:val="00733D9D"/>
    <w:rsid w:val="00733DAD"/>
    <w:rsid w:val="00734173"/>
    <w:rsid w:val="00734271"/>
    <w:rsid w:val="00734993"/>
    <w:rsid w:val="00734ACB"/>
    <w:rsid w:val="00737F39"/>
    <w:rsid w:val="0074082B"/>
    <w:rsid w:val="007415E4"/>
    <w:rsid w:val="00741A1D"/>
    <w:rsid w:val="00742C21"/>
    <w:rsid w:val="00744156"/>
    <w:rsid w:val="007449DD"/>
    <w:rsid w:val="00744AFB"/>
    <w:rsid w:val="00745AFF"/>
    <w:rsid w:val="00745B4A"/>
    <w:rsid w:val="00745E2D"/>
    <w:rsid w:val="00747757"/>
    <w:rsid w:val="007508BA"/>
    <w:rsid w:val="0075320C"/>
    <w:rsid w:val="007535F3"/>
    <w:rsid w:val="007565FE"/>
    <w:rsid w:val="007568EB"/>
    <w:rsid w:val="00756C99"/>
    <w:rsid w:val="00757836"/>
    <w:rsid w:val="007579D2"/>
    <w:rsid w:val="00757A6C"/>
    <w:rsid w:val="0076030A"/>
    <w:rsid w:val="00760341"/>
    <w:rsid w:val="00760BA5"/>
    <w:rsid w:val="00761A26"/>
    <w:rsid w:val="00762744"/>
    <w:rsid w:val="007627DE"/>
    <w:rsid w:val="0076401A"/>
    <w:rsid w:val="00765AE9"/>
    <w:rsid w:val="00766158"/>
    <w:rsid w:val="007667CE"/>
    <w:rsid w:val="00767703"/>
    <w:rsid w:val="00770875"/>
    <w:rsid w:val="00770CD5"/>
    <w:rsid w:val="00771E77"/>
    <w:rsid w:val="0077232E"/>
    <w:rsid w:val="007729E2"/>
    <w:rsid w:val="00772C18"/>
    <w:rsid w:val="0077524E"/>
    <w:rsid w:val="00777C56"/>
    <w:rsid w:val="00777F6D"/>
    <w:rsid w:val="007805BE"/>
    <w:rsid w:val="00781192"/>
    <w:rsid w:val="007820BE"/>
    <w:rsid w:val="0078276F"/>
    <w:rsid w:val="00782BB6"/>
    <w:rsid w:val="00782F19"/>
    <w:rsid w:val="00782FFD"/>
    <w:rsid w:val="007848D0"/>
    <w:rsid w:val="00784C41"/>
    <w:rsid w:val="00785136"/>
    <w:rsid w:val="00785A61"/>
    <w:rsid w:val="00787C7C"/>
    <w:rsid w:val="00790433"/>
    <w:rsid w:val="00792B48"/>
    <w:rsid w:val="00792EF7"/>
    <w:rsid w:val="0079312D"/>
    <w:rsid w:val="00793C2A"/>
    <w:rsid w:val="00794AC8"/>
    <w:rsid w:val="00796B5C"/>
    <w:rsid w:val="00797BA6"/>
    <w:rsid w:val="007A03A0"/>
    <w:rsid w:val="007A0502"/>
    <w:rsid w:val="007A0682"/>
    <w:rsid w:val="007A0803"/>
    <w:rsid w:val="007A1F26"/>
    <w:rsid w:val="007A32AA"/>
    <w:rsid w:val="007A488B"/>
    <w:rsid w:val="007A4D63"/>
    <w:rsid w:val="007A5781"/>
    <w:rsid w:val="007A6A21"/>
    <w:rsid w:val="007A702E"/>
    <w:rsid w:val="007A7308"/>
    <w:rsid w:val="007B05A7"/>
    <w:rsid w:val="007B1D55"/>
    <w:rsid w:val="007B3B5B"/>
    <w:rsid w:val="007B4648"/>
    <w:rsid w:val="007B46D9"/>
    <w:rsid w:val="007B4C3F"/>
    <w:rsid w:val="007B4F14"/>
    <w:rsid w:val="007B4F60"/>
    <w:rsid w:val="007B559C"/>
    <w:rsid w:val="007B5D30"/>
    <w:rsid w:val="007B5F92"/>
    <w:rsid w:val="007B6FA7"/>
    <w:rsid w:val="007B7D7D"/>
    <w:rsid w:val="007B7E0F"/>
    <w:rsid w:val="007C085B"/>
    <w:rsid w:val="007C16AC"/>
    <w:rsid w:val="007C1D21"/>
    <w:rsid w:val="007C1DC1"/>
    <w:rsid w:val="007C24B9"/>
    <w:rsid w:val="007C274C"/>
    <w:rsid w:val="007C4190"/>
    <w:rsid w:val="007C44E1"/>
    <w:rsid w:val="007C4645"/>
    <w:rsid w:val="007C4E6C"/>
    <w:rsid w:val="007C5714"/>
    <w:rsid w:val="007C5C27"/>
    <w:rsid w:val="007D082A"/>
    <w:rsid w:val="007D132D"/>
    <w:rsid w:val="007D1E22"/>
    <w:rsid w:val="007D2CAB"/>
    <w:rsid w:val="007D3000"/>
    <w:rsid w:val="007D302B"/>
    <w:rsid w:val="007D31C3"/>
    <w:rsid w:val="007D549B"/>
    <w:rsid w:val="007D698B"/>
    <w:rsid w:val="007D705C"/>
    <w:rsid w:val="007D718D"/>
    <w:rsid w:val="007D7F4E"/>
    <w:rsid w:val="007D7FB9"/>
    <w:rsid w:val="007E009D"/>
    <w:rsid w:val="007E018A"/>
    <w:rsid w:val="007E01D8"/>
    <w:rsid w:val="007E2170"/>
    <w:rsid w:val="007E2417"/>
    <w:rsid w:val="007E2936"/>
    <w:rsid w:val="007E2BEE"/>
    <w:rsid w:val="007E46D1"/>
    <w:rsid w:val="007E5EB5"/>
    <w:rsid w:val="007E6316"/>
    <w:rsid w:val="007E65BA"/>
    <w:rsid w:val="007E7912"/>
    <w:rsid w:val="007F07C6"/>
    <w:rsid w:val="007F0E96"/>
    <w:rsid w:val="007F1643"/>
    <w:rsid w:val="007F1664"/>
    <w:rsid w:val="007F1DC1"/>
    <w:rsid w:val="007F275C"/>
    <w:rsid w:val="007F3F01"/>
    <w:rsid w:val="007F6645"/>
    <w:rsid w:val="00801ABA"/>
    <w:rsid w:val="0080298F"/>
    <w:rsid w:val="00802E19"/>
    <w:rsid w:val="00802EC2"/>
    <w:rsid w:val="00802F5F"/>
    <w:rsid w:val="00803442"/>
    <w:rsid w:val="0080344F"/>
    <w:rsid w:val="0080394F"/>
    <w:rsid w:val="008058C4"/>
    <w:rsid w:val="0080613D"/>
    <w:rsid w:val="00806331"/>
    <w:rsid w:val="00807CD9"/>
    <w:rsid w:val="00807E6B"/>
    <w:rsid w:val="0081046A"/>
    <w:rsid w:val="00811AE9"/>
    <w:rsid w:val="00813196"/>
    <w:rsid w:val="0081460B"/>
    <w:rsid w:val="00814CDE"/>
    <w:rsid w:val="00814ECE"/>
    <w:rsid w:val="008156A6"/>
    <w:rsid w:val="0081593E"/>
    <w:rsid w:val="00820D28"/>
    <w:rsid w:val="008238B5"/>
    <w:rsid w:val="00825467"/>
    <w:rsid w:val="00825674"/>
    <w:rsid w:val="008262FC"/>
    <w:rsid w:val="008263DD"/>
    <w:rsid w:val="0082706D"/>
    <w:rsid w:val="008305F6"/>
    <w:rsid w:val="00831A2F"/>
    <w:rsid w:val="008321A7"/>
    <w:rsid w:val="008326D2"/>
    <w:rsid w:val="00832A23"/>
    <w:rsid w:val="00832B0A"/>
    <w:rsid w:val="008334B0"/>
    <w:rsid w:val="008349EE"/>
    <w:rsid w:val="00834BAA"/>
    <w:rsid w:val="00835D24"/>
    <w:rsid w:val="00836CA8"/>
    <w:rsid w:val="00836FFC"/>
    <w:rsid w:val="00837BFE"/>
    <w:rsid w:val="00837E79"/>
    <w:rsid w:val="008414FE"/>
    <w:rsid w:val="008418B6"/>
    <w:rsid w:val="00842C38"/>
    <w:rsid w:val="008439CE"/>
    <w:rsid w:val="00843D3C"/>
    <w:rsid w:val="00844792"/>
    <w:rsid w:val="00845DA0"/>
    <w:rsid w:val="0084644A"/>
    <w:rsid w:val="008469D4"/>
    <w:rsid w:val="008471A3"/>
    <w:rsid w:val="00847C7F"/>
    <w:rsid w:val="00850C20"/>
    <w:rsid w:val="008511C2"/>
    <w:rsid w:val="00851488"/>
    <w:rsid w:val="008521A6"/>
    <w:rsid w:val="008525C3"/>
    <w:rsid w:val="00852987"/>
    <w:rsid w:val="00852B1F"/>
    <w:rsid w:val="00852D56"/>
    <w:rsid w:val="0085334F"/>
    <w:rsid w:val="00853452"/>
    <w:rsid w:val="008536A3"/>
    <w:rsid w:val="00853A38"/>
    <w:rsid w:val="00854895"/>
    <w:rsid w:val="00855DA4"/>
    <w:rsid w:val="00856006"/>
    <w:rsid w:val="008561C4"/>
    <w:rsid w:val="00856528"/>
    <w:rsid w:val="00856B49"/>
    <w:rsid w:val="00856E21"/>
    <w:rsid w:val="00857228"/>
    <w:rsid w:val="0085743D"/>
    <w:rsid w:val="008612B1"/>
    <w:rsid w:val="00861C56"/>
    <w:rsid w:val="008633D0"/>
    <w:rsid w:val="008633FC"/>
    <w:rsid w:val="008641B3"/>
    <w:rsid w:val="008643B5"/>
    <w:rsid w:val="008654E7"/>
    <w:rsid w:val="0086748B"/>
    <w:rsid w:val="008714B8"/>
    <w:rsid w:val="0087172E"/>
    <w:rsid w:val="0087276F"/>
    <w:rsid w:val="008735BA"/>
    <w:rsid w:val="00873957"/>
    <w:rsid w:val="00873B65"/>
    <w:rsid w:val="00873E55"/>
    <w:rsid w:val="00874274"/>
    <w:rsid w:val="0087464F"/>
    <w:rsid w:val="0087599C"/>
    <w:rsid w:val="00877AC5"/>
    <w:rsid w:val="0088090F"/>
    <w:rsid w:val="00881ED6"/>
    <w:rsid w:val="008823BF"/>
    <w:rsid w:val="00884806"/>
    <w:rsid w:val="00884BA4"/>
    <w:rsid w:val="00886136"/>
    <w:rsid w:val="00886885"/>
    <w:rsid w:val="00887336"/>
    <w:rsid w:val="008906E2"/>
    <w:rsid w:val="0089092A"/>
    <w:rsid w:val="008924CE"/>
    <w:rsid w:val="00892954"/>
    <w:rsid w:val="00892F5A"/>
    <w:rsid w:val="00893300"/>
    <w:rsid w:val="00893C91"/>
    <w:rsid w:val="00894288"/>
    <w:rsid w:val="008947F4"/>
    <w:rsid w:val="00895DF2"/>
    <w:rsid w:val="00895EAD"/>
    <w:rsid w:val="008A056B"/>
    <w:rsid w:val="008A0643"/>
    <w:rsid w:val="008A1AAB"/>
    <w:rsid w:val="008A3FB8"/>
    <w:rsid w:val="008A4027"/>
    <w:rsid w:val="008A43DF"/>
    <w:rsid w:val="008A456B"/>
    <w:rsid w:val="008A550F"/>
    <w:rsid w:val="008A5942"/>
    <w:rsid w:val="008A635D"/>
    <w:rsid w:val="008A6A0D"/>
    <w:rsid w:val="008A785F"/>
    <w:rsid w:val="008A7DA1"/>
    <w:rsid w:val="008B05B9"/>
    <w:rsid w:val="008B1467"/>
    <w:rsid w:val="008B3F0F"/>
    <w:rsid w:val="008B438B"/>
    <w:rsid w:val="008B4973"/>
    <w:rsid w:val="008B580B"/>
    <w:rsid w:val="008B5FA2"/>
    <w:rsid w:val="008B6045"/>
    <w:rsid w:val="008B613A"/>
    <w:rsid w:val="008B6625"/>
    <w:rsid w:val="008B6C20"/>
    <w:rsid w:val="008B7789"/>
    <w:rsid w:val="008B78F1"/>
    <w:rsid w:val="008B7BB3"/>
    <w:rsid w:val="008C0363"/>
    <w:rsid w:val="008C0881"/>
    <w:rsid w:val="008C08E9"/>
    <w:rsid w:val="008C0B04"/>
    <w:rsid w:val="008C5A90"/>
    <w:rsid w:val="008C67C7"/>
    <w:rsid w:val="008D0EFE"/>
    <w:rsid w:val="008D149C"/>
    <w:rsid w:val="008D1775"/>
    <w:rsid w:val="008D4464"/>
    <w:rsid w:val="008D4FDB"/>
    <w:rsid w:val="008D52E8"/>
    <w:rsid w:val="008D586E"/>
    <w:rsid w:val="008D6252"/>
    <w:rsid w:val="008D6927"/>
    <w:rsid w:val="008D7545"/>
    <w:rsid w:val="008D76F6"/>
    <w:rsid w:val="008D7B24"/>
    <w:rsid w:val="008E13FD"/>
    <w:rsid w:val="008E1C86"/>
    <w:rsid w:val="008E1E2C"/>
    <w:rsid w:val="008E2A6B"/>
    <w:rsid w:val="008E41EB"/>
    <w:rsid w:val="008E441B"/>
    <w:rsid w:val="008E4A77"/>
    <w:rsid w:val="008E5AF4"/>
    <w:rsid w:val="008E666A"/>
    <w:rsid w:val="008E677F"/>
    <w:rsid w:val="008E6839"/>
    <w:rsid w:val="008E6DB1"/>
    <w:rsid w:val="008E6F88"/>
    <w:rsid w:val="008E7382"/>
    <w:rsid w:val="008F0356"/>
    <w:rsid w:val="008F05C6"/>
    <w:rsid w:val="008F0ADF"/>
    <w:rsid w:val="008F1470"/>
    <w:rsid w:val="008F1A38"/>
    <w:rsid w:val="008F1F0D"/>
    <w:rsid w:val="008F274E"/>
    <w:rsid w:val="008F2CE8"/>
    <w:rsid w:val="008F31FD"/>
    <w:rsid w:val="008F3C83"/>
    <w:rsid w:val="008F3ED8"/>
    <w:rsid w:val="008F415E"/>
    <w:rsid w:val="008F4726"/>
    <w:rsid w:val="008F49BC"/>
    <w:rsid w:val="008F4AFE"/>
    <w:rsid w:val="008F552D"/>
    <w:rsid w:val="008F5BE6"/>
    <w:rsid w:val="008F602B"/>
    <w:rsid w:val="008F6185"/>
    <w:rsid w:val="008F7C18"/>
    <w:rsid w:val="009007BE"/>
    <w:rsid w:val="00900C2A"/>
    <w:rsid w:val="00901020"/>
    <w:rsid w:val="00901D2E"/>
    <w:rsid w:val="009023D0"/>
    <w:rsid w:val="0090261C"/>
    <w:rsid w:val="009052B3"/>
    <w:rsid w:val="009061E1"/>
    <w:rsid w:val="0090643F"/>
    <w:rsid w:val="009072A6"/>
    <w:rsid w:val="009072FE"/>
    <w:rsid w:val="00907C2A"/>
    <w:rsid w:val="009101D5"/>
    <w:rsid w:val="009103B6"/>
    <w:rsid w:val="009104CE"/>
    <w:rsid w:val="009108EB"/>
    <w:rsid w:val="00911073"/>
    <w:rsid w:val="00911509"/>
    <w:rsid w:val="009120A3"/>
    <w:rsid w:val="009127F6"/>
    <w:rsid w:val="00912A29"/>
    <w:rsid w:val="00913644"/>
    <w:rsid w:val="00913A43"/>
    <w:rsid w:val="00913B91"/>
    <w:rsid w:val="00915057"/>
    <w:rsid w:val="009153D0"/>
    <w:rsid w:val="00916273"/>
    <w:rsid w:val="009179B0"/>
    <w:rsid w:val="00917BA6"/>
    <w:rsid w:val="009202AC"/>
    <w:rsid w:val="00920475"/>
    <w:rsid w:val="00920940"/>
    <w:rsid w:val="009214B3"/>
    <w:rsid w:val="009214D4"/>
    <w:rsid w:val="00921CE4"/>
    <w:rsid w:val="0092228C"/>
    <w:rsid w:val="00922659"/>
    <w:rsid w:val="00922945"/>
    <w:rsid w:val="00922D9A"/>
    <w:rsid w:val="00925409"/>
    <w:rsid w:val="00925E68"/>
    <w:rsid w:val="009264F6"/>
    <w:rsid w:val="0092658A"/>
    <w:rsid w:val="0092679A"/>
    <w:rsid w:val="009268BA"/>
    <w:rsid w:val="00926EB1"/>
    <w:rsid w:val="00932B66"/>
    <w:rsid w:val="00932ECD"/>
    <w:rsid w:val="00933889"/>
    <w:rsid w:val="00934086"/>
    <w:rsid w:val="00934EC3"/>
    <w:rsid w:val="00935005"/>
    <w:rsid w:val="00936F30"/>
    <w:rsid w:val="00937215"/>
    <w:rsid w:val="00937DA3"/>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EFA"/>
    <w:rsid w:val="00945F78"/>
    <w:rsid w:val="00946ABF"/>
    <w:rsid w:val="00946C86"/>
    <w:rsid w:val="0094747A"/>
    <w:rsid w:val="00947AC4"/>
    <w:rsid w:val="009500A5"/>
    <w:rsid w:val="0095144E"/>
    <w:rsid w:val="00951A70"/>
    <w:rsid w:val="0095502F"/>
    <w:rsid w:val="00955AE2"/>
    <w:rsid w:val="00955FAB"/>
    <w:rsid w:val="009566FB"/>
    <w:rsid w:val="00957A16"/>
    <w:rsid w:val="009602EA"/>
    <w:rsid w:val="0096227E"/>
    <w:rsid w:val="00962499"/>
    <w:rsid w:val="00962AA8"/>
    <w:rsid w:val="00964CC7"/>
    <w:rsid w:val="00965080"/>
    <w:rsid w:val="00966B24"/>
    <w:rsid w:val="0096731E"/>
    <w:rsid w:val="00967E6E"/>
    <w:rsid w:val="00971967"/>
    <w:rsid w:val="00971BBB"/>
    <w:rsid w:val="00971BEF"/>
    <w:rsid w:val="009721AB"/>
    <w:rsid w:val="009727BE"/>
    <w:rsid w:val="00973C89"/>
    <w:rsid w:val="00974FE9"/>
    <w:rsid w:val="00975BCB"/>
    <w:rsid w:val="00976CA5"/>
    <w:rsid w:val="0097713D"/>
    <w:rsid w:val="00977A56"/>
    <w:rsid w:val="00977DE5"/>
    <w:rsid w:val="0098029B"/>
    <w:rsid w:val="009812DE"/>
    <w:rsid w:val="00981366"/>
    <w:rsid w:val="00982410"/>
    <w:rsid w:val="009834A9"/>
    <w:rsid w:val="009839F8"/>
    <w:rsid w:val="0098423F"/>
    <w:rsid w:val="00984BFF"/>
    <w:rsid w:val="00985173"/>
    <w:rsid w:val="0099103E"/>
    <w:rsid w:val="00991324"/>
    <w:rsid w:val="009919F4"/>
    <w:rsid w:val="00991E13"/>
    <w:rsid w:val="00991FFC"/>
    <w:rsid w:val="00992A52"/>
    <w:rsid w:val="00993344"/>
    <w:rsid w:val="00994A70"/>
    <w:rsid w:val="00994E40"/>
    <w:rsid w:val="00996085"/>
    <w:rsid w:val="00996971"/>
    <w:rsid w:val="0099730A"/>
    <w:rsid w:val="0099738A"/>
    <w:rsid w:val="009975B0"/>
    <w:rsid w:val="009979B3"/>
    <w:rsid w:val="009A15E7"/>
    <w:rsid w:val="009A233D"/>
    <w:rsid w:val="009A2995"/>
    <w:rsid w:val="009A2C51"/>
    <w:rsid w:val="009A5222"/>
    <w:rsid w:val="009A640D"/>
    <w:rsid w:val="009A75C0"/>
    <w:rsid w:val="009A75DA"/>
    <w:rsid w:val="009B0522"/>
    <w:rsid w:val="009B14F9"/>
    <w:rsid w:val="009B16FB"/>
    <w:rsid w:val="009B1913"/>
    <w:rsid w:val="009B1E48"/>
    <w:rsid w:val="009B315D"/>
    <w:rsid w:val="009B3225"/>
    <w:rsid w:val="009B40CF"/>
    <w:rsid w:val="009B49B3"/>
    <w:rsid w:val="009B4A5D"/>
    <w:rsid w:val="009B5011"/>
    <w:rsid w:val="009B56D3"/>
    <w:rsid w:val="009B59CD"/>
    <w:rsid w:val="009B5B94"/>
    <w:rsid w:val="009B5EA7"/>
    <w:rsid w:val="009B6826"/>
    <w:rsid w:val="009B6AA9"/>
    <w:rsid w:val="009C0418"/>
    <w:rsid w:val="009C1624"/>
    <w:rsid w:val="009C2813"/>
    <w:rsid w:val="009C34C5"/>
    <w:rsid w:val="009C390C"/>
    <w:rsid w:val="009C39C3"/>
    <w:rsid w:val="009C3DDB"/>
    <w:rsid w:val="009C3DF1"/>
    <w:rsid w:val="009C3FEE"/>
    <w:rsid w:val="009C4166"/>
    <w:rsid w:val="009C467F"/>
    <w:rsid w:val="009C487D"/>
    <w:rsid w:val="009C4FD2"/>
    <w:rsid w:val="009C60F5"/>
    <w:rsid w:val="009C626D"/>
    <w:rsid w:val="009C63C7"/>
    <w:rsid w:val="009C6429"/>
    <w:rsid w:val="009C658B"/>
    <w:rsid w:val="009C7C0E"/>
    <w:rsid w:val="009D034E"/>
    <w:rsid w:val="009D037D"/>
    <w:rsid w:val="009D11A3"/>
    <w:rsid w:val="009D1979"/>
    <w:rsid w:val="009D1D63"/>
    <w:rsid w:val="009D22EC"/>
    <w:rsid w:val="009D2480"/>
    <w:rsid w:val="009D2EBB"/>
    <w:rsid w:val="009D3FCD"/>
    <w:rsid w:val="009D4428"/>
    <w:rsid w:val="009D744E"/>
    <w:rsid w:val="009D7C9B"/>
    <w:rsid w:val="009E0176"/>
    <w:rsid w:val="009E040F"/>
    <w:rsid w:val="009E0576"/>
    <w:rsid w:val="009E09D5"/>
    <w:rsid w:val="009E0B94"/>
    <w:rsid w:val="009E0D60"/>
    <w:rsid w:val="009E281E"/>
    <w:rsid w:val="009E32DA"/>
    <w:rsid w:val="009E36C4"/>
    <w:rsid w:val="009E481C"/>
    <w:rsid w:val="009E5FDA"/>
    <w:rsid w:val="009E76F1"/>
    <w:rsid w:val="009F00EB"/>
    <w:rsid w:val="009F06B6"/>
    <w:rsid w:val="009F07FD"/>
    <w:rsid w:val="009F0EE6"/>
    <w:rsid w:val="009F1309"/>
    <w:rsid w:val="009F2269"/>
    <w:rsid w:val="009F3D9C"/>
    <w:rsid w:val="009F475A"/>
    <w:rsid w:val="009F50C0"/>
    <w:rsid w:val="009F5F24"/>
    <w:rsid w:val="009F5F31"/>
    <w:rsid w:val="00A00201"/>
    <w:rsid w:val="00A00D37"/>
    <w:rsid w:val="00A00D66"/>
    <w:rsid w:val="00A01392"/>
    <w:rsid w:val="00A01400"/>
    <w:rsid w:val="00A02D2A"/>
    <w:rsid w:val="00A02E97"/>
    <w:rsid w:val="00A0330B"/>
    <w:rsid w:val="00A0392A"/>
    <w:rsid w:val="00A04C58"/>
    <w:rsid w:val="00A04D1E"/>
    <w:rsid w:val="00A058A3"/>
    <w:rsid w:val="00A059CE"/>
    <w:rsid w:val="00A05AAC"/>
    <w:rsid w:val="00A064E8"/>
    <w:rsid w:val="00A07071"/>
    <w:rsid w:val="00A10B07"/>
    <w:rsid w:val="00A112C2"/>
    <w:rsid w:val="00A11DFE"/>
    <w:rsid w:val="00A12AAB"/>
    <w:rsid w:val="00A12C99"/>
    <w:rsid w:val="00A13E50"/>
    <w:rsid w:val="00A16333"/>
    <w:rsid w:val="00A16DAE"/>
    <w:rsid w:val="00A17266"/>
    <w:rsid w:val="00A17C6C"/>
    <w:rsid w:val="00A2004F"/>
    <w:rsid w:val="00A2023F"/>
    <w:rsid w:val="00A2088C"/>
    <w:rsid w:val="00A20DF5"/>
    <w:rsid w:val="00A21473"/>
    <w:rsid w:val="00A21D19"/>
    <w:rsid w:val="00A21E1C"/>
    <w:rsid w:val="00A21FC9"/>
    <w:rsid w:val="00A2203B"/>
    <w:rsid w:val="00A2387C"/>
    <w:rsid w:val="00A24378"/>
    <w:rsid w:val="00A2483D"/>
    <w:rsid w:val="00A249D8"/>
    <w:rsid w:val="00A25BBE"/>
    <w:rsid w:val="00A26D9B"/>
    <w:rsid w:val="00A26FE5"/>
    <w:rsid w:val="00A27505"/>
    <w:rsid w:val="00A30B79"/>
    <w:rsid w:val="00A314DC"/>
    <w:rsid w:val="00A31B2C"/>
    <w:rsid w:val="00A31D30"/>
    <w:rsid w:val="00A31EE3"/>
    <w:rsid w:val="00A31F83"/>
    <w:rsid w:val="00A32634"/>
    <w:rsid w:val="00A33A70"/>
    <w:rsid w:val="00A34338"/>
    <w:rsid w:val="00A3517E"/>
    <w:rsid w:val="00A36CB1"/>
    <w:rsid w:val="00A40693"/>
    <w:rsid w:val="00A41206"/>
    <w:rsid w:val="00A427E7"/>
    <w:rsid w:val="00A42C1D"/>
    <w:rsid w:val="00A42CDE"/>
    <w:rsid w:val="00A42D49"/>
    <w:rsid w:val="00A444A0"/>
    <w:rsid w:val="00A44588"/>
    <w:rsid w:val="00A44669"/>
    <w:rsid w:val="00A4627F"/>
    <w:rsid w:val="00A47C2D"/>
    <w:rsid w:val="00A50D95"/>
    <w:rsid w:val="00A50D9A"/>
    <w:rsid w:val="00A511C9"/>
    <w:rsid w:val="00A51AEF"/>
    <w:rsid w:val="00A51B33"/>
    <w:rsid w:val="00A51FC9"/>
    <w:rsid w:val="00A528E1"/>
    <w:rsid w:val="00A52A24"/>
    <w:rsid w:val="00A53A32"/>
    <w:rsid w:val="00A53DB6"/>
    <w:rsid w:val="00A54075"/>
    <w:rsid w:val="00A54605"/>
    <w:rsid w:val="00A54706"/>
    <w:rsid w:val="00A559B4"/>
    <w:rsid w:val="00A55F6D"/>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B9E"/>
    <w:rsid w:val="00A66869"/>
    <w:rsid w:val="00A70696"/>
    <w:rsid w:val="00A711F0"/>
    <w:rsid w:val="00A72E0A"/>
    <w:rsid w:val="00A7301D"/>
    <w:rsid w:val="00A7328C"/>
    <w:rsid w:val="00A7377A"/>
    <w:rsid w:val="00A73A1D"/>
    <w:rsid w:val="00A7420F"/>
    <w:rsid w:val="00A7494E"/>
    <w:rsid w:val="00A74F21"/>
    <w:rsid w:val="00A750DA"/>
    <w:rsid w:val="00A754CD"/>
    <w:rsid w:val="00A7560F"/>
    <w:rsid w:val="00A76459"/>
    <w:rsid w:val="00A76C7A"/>
    <w:rsid w:val="00A7705A"/>
    <w:rsid w:val="00A77C2C"/>
    <w:rsid w:val="00A80703"/>
    <w:rsid w:val="00A80E2B"/>
    <w:rsid w:val="00A810A7"/>
    <w:rsid w:val="00A817CC"/>
    <w:rsid w:val="00A8237E"/>
    <w:rsid w:val="00A82886"/>
    <w:rsid w:val="00A83536"/>
    <w:rsid w:val="00A83B40"/>
    <w:rsid w:val="00A84A35"/>
    <w:rsid w:val="00A84E33"/>
    <w:rsid w:val="00A84FF6"/>
    <w:rsid w:val="00A85D70"/>
    <w:rsid w:val="00A876A0"/>
    <w:rsid w:val="00A87B79"/>
    <w:rsid w:val="00A90F04"/>
    <w:rsid w:val="00A913B3"/>
    <w:rsid w:val="00A91538"/>
    <w:rsid w:val="00A91CCA"/>
    <w:rsid w:val="00A94CE8"/>
    <w:rsid w:val="00A957C1"/>
    <w:rsid w:val="00A95812"/>
    <w:rsid w:val="00A95DAC"/>
    <w:rsid w:val="00A96800"/>
    <w:rsid w:val="00A9798D"/>
    <w:rsid w:val="00AA186B"/>
    <w:rsid w:val="00AA1A06"/>
    <w:rsid w:val="00AA1C30"/>
    <w:rsid w:val="00AA313A"/>
    <w:rsid w:val="00AA335D"/>
    <w:rsid w:val="00AA348E"/>
    <w:rsid w:val="00AA3DC5"/>
    <w:rsid w:val="00AA460F"/>
    <w:rsid w:val="00AA4710"/>
    <w:rsid w:val="00AA5D3A"/>
    <w:rsid w:val="00AA7670"/>
    <w:rsid w:val="00AA781F"/>
    <w:rsid w:val="00AA78F1"/>
    <w:rsid w:val="00AA7B5A"/>
    <w:rsid w:val="00AB1474"/>
    <w:rsid w:val="00AB1DCF"/>
    <w:rsid w:val="00AB1FDD"/>
    <w:rsid w:val="00AB2095"/>
    <w:rsid w:val="00AB23B9"/>
    <w:rsid w:val="00AB2F42"/>
    <w:rsid w:val="00AB42DA"/>
    <w:rsid w:val="00AB4C8F"/>
    <w:rsid w:val="00AB553A"/>
    <w:rsid w:val="00AB6156"/>
    <w:rsid w:val="00AB7065"/>
    <w:rsid w:val="00AB7E08"/>
    <w:rsid w:val="00AC033A"/>
    <w:rsid w:val="00AC06AF"/>
    <w:rsid w:val="00AC1355"/>
    <w:rsid w:val="00AC1B13"/>
    <w:rsid w:val="00AC2C92"/>
    <w:rsid w:val="00AC316D"/>
    <w:rsid w:val="00AC3C9F"/>
    <w:rsid w:val="00AC3EF5"/>
    <w:rsid w:val="00AC3F94"/>
    <w:rsid w:val="00AC4135"/>
    <w:rsid w:val="00AC4EA6"/>
    <w:rsid w:val="00AC6BBC"/>
    <w:rsid w:val="00AC764F"/>
    <w:rsid w:val="00AD1064"/>
    <w:rsid w:val="00AD21B7"/>
    <w:rsid w:val="00AD2A07"/>
    <w:rsid w:val="00AD2CEC"/>
    <w:rsid w:val="00AD30FF"/>
    <w:rsid w:val="00AD366A"/>
    <w:rsid w:val="00AD3B9C"/>
    <w:rsid w:val="00AD6790"/>
    <w:rsid w:val="00AD6AF3"/>
    <w:rsid w:val="00AD6DDB"/>
    <w:rsid w:val="00AD715E"/>
    <w:rsid w:val="00AE0240"/>
    <w:rsid w:val="00AE0DC4"/>
    <w:rsid w:val="00AE1227"/>
    <w:rsid w:val="00AE32E3"/>
    <w:rsid w:val="00AE4A0D"/>
    <w:rsid w:val="00AE4A1B"/>
    <w:rsid w:val="00AE5142"/>
    <w:rsid w:val="00AE5B21"/>
    <w:rsid w:val="00AE5D04"/>
    <w:rsid w:val="00AE5E68"/>
    <w:rsid w:val="00AE70C8"/>
    <w:rsid w:val="00AF1195"/>
    <w:rsid w:val="00AF11A6"/>
    <w:rsid w:val="00AF160D"/>
    <w:rsid w:val="00AF25A2"/>
    <w:rsid w:val="00AF2895"/>
    <w:rsid w:val="00AF3C5C"/>
    <w:rsid w:val="00AF4DD5"/>
    <w:rsid w:val="00AF5F71"/>
    <w:rsid w:val="00AF7465"/>
    <w:rsid w:val="00AF7B85"/>
    <w:rsid w:val="00B01729"/>
    <w:rsid w:val="00B01A17"/>
    <w:rsid w:val="00B02530"/>
    <w:rsid w:val="00B02DC6"/>
    <w:rsid w:val="00B0378A"/>
    <w:rsid w:val="00B055DA"/>
    <w:rsid w:val="00B05D1B"/>
    <w:rsid w:val="00B05DFB"/>
    <w:rsid w:val="00B061B8"/>
    <w:rsid w:val="00B06D38"/>
    <w:rsid w:val="00B0794B"/>
    <w:rsid w:val="00B07C46"/>
    <w:rsid w:val="00B111DF"/>
    <w:rsid w:val="00B11CC6"/>
    <w:rsid w:val="00B11FAD"/>
    <w:rsid w:val="00B123C5"/>
    <w:rsid w:val="00B126B8"/>
    <w:rsid w:val="00B13B31"/>
    <w:rsid w:val="00B14ABE"/>
    <w:rsid w:val="00B15474"/>
    <w:rsid w:val="00B154D1"/>
    <w:rsid w:val="00B15D87"/>
    <w:rsid w:val="00B16274"/>
    <w:rsid w:val="00B16A29"/>
    <w:rsid w:val="00B16B03"/>
    <w:rsid w:val="00B17CBB"/>
    <w:rsid w:val="00B20631"/>
    <w:rsid w:val="00B20894"/>
    <w:rsid w:val="00B21814"/>
    <w:rsid w:val="00B22474"/>
    <w:rsid w:val="00B22B69"/>
    <w:rsid w:val="00B22C08"/>
    <w:rsid w:val="00B24B1B"/>
    <w:rsid w:val="00B24BC6"/>
    <w:rsid w:val="00B2551F"/>
    <w:rsid w:val="00B2566C"/>
    <w:rsid w:val="00B2684F"/>
    <w:rsid w:val="00B27413"/>
    <w:rsid w:val="00B305BD"/>
    <w:rsid w:val="00B31740"/>
    <w:rsid w:val="00B32355"/>
    <w:rsid w:val="00B32C14"/>
    <w:rsid w:val="00B32ED8"/>
    <w:rsid w:val="00B3329B"/>
    <w:rsid w:val="00B33BA6"/>
    <w:rsid w:val="00B33CBE"/>
    <w:rsid w:val="00B340B8"/>
    <w:rsid w:val="00B34765"/>
    <w:rsid w:val="00B34C25"/>
    <w:rsid w:val="00B37D1D"/>
    <w:rsid w:val="00B400B5"/>
    <w:rsid w:val="00B41BFC"/>
    <w:rsid w:val="00B4296F"/>
    <w:rsid w:val="00B43188"/>
    <w:rsid w:val="00B4407F"/>
    <w:rsid w:val="00B442D5"/>
    <w:rsid w:val="00B44D5D"/>
    <w:rsid w:val="00B45242"/>
    <w:rsid w:val="00B45CEB"/>
    <w:rsid w:val="00B45D9E"/>
    <w:rsid w:val="00B4669F"/>
    <w:rsid w:val="00B467D7"/>
    <w:rsid w:val="00B46D80"/>
    <w:rsid w:val="00B471B1"/>
    <w:rsid w:val="00B47305"/>
    <w:rsid w:val="00B47397"/>
    <w:rsid w:val="00B5054E"/>
    <w:rsid w:val="00B519B2"/>
    <w:rsid w:val="00B520E2"/>
    <w:rsid w:val="00B52199"/>
    <w:rsid w:val="00B521DA"/>
    <w:rsid w:val="00B560B8"/>
    <w:rsid w:val="00B56F67"/>
    <w:rsid w:val="00B6049B"/>
    <w:rsid w:val="00B60F42"/>
    <w:rsid w:val="00B617F9"/>
    <w:rsid w:val="00B61FFB"/>
    <w:rsid w:val="00B61FFD"/>
    <w:rsid w:val="00B6238C"/>
    <w:rsid w:val="00B6316A"/>
    <w:rsid w:val="00B63AC7"/>
    <w:rsid w:val="00B64FC8"/>
    <w:rsid w:val="00B65C02"/>
    <w:rsid w:val="00B67C2B"/>
    <w:rsid w:val="00B702C1"/>
    <w:rsid w:val="00B7034D"/>
    <w:rsid w:val="00B70AEB"/>
    <w:rsid w:val="00B71827"/>
    <w:rsid w:val="00B729B4"/>
    <w:rsid w:val="00B733B8"/>
    <w:rsid w:val="00B739D1"/>
    <w:rsid w:val="00B746D6"/>
    <w:rsid w:val="00B74CC2"/>
    <w:rsid w:val="00B7638E"/>
    <w:rsid w:val="00B7654E"/>
    <w:rsid w:val="00B766AB"/>
    <w:rsid w:val="00B76921"/>
    <w:rsid w:val="00B76C47"/>
    <w:rsid w:val="00B77B8B"/>
    <w:rsid w:val="00B804C3"/>
    <w:rsid w:val="00B808F6"/>
    <w:rsid w:val="00B816E1"/>
    <w:rsid w:val="00B82D08"/>
    <w:rsid w:val="00B8357B"/>
    <w:rsid w:val="00B84305"/>
    <w:rsid w:val="00B86C88"/>
    <w:rsid w:val="00B87659"/>
    <w:rsid w:val="00B8776E"/>
    <w:rsid w:val="00B87B0D"/>
    <w:rsid w:val="00B90AC6"/>
    <w:rsid w:val="00B91692"/>
    <w:rsid w:val="00B91A36"/>
    <w:rsid w:val="00B921CB"/>
    <w:rsid w:val="00B94A12"/>
    <w:rsid w:val="00B94BD4"/>
    <w:rsid w:val="00B95647"/>
    <w:rsid w:val="00B95D08"/>
    <w:rsid w:val="00B964B4"/>
    <w:rsid w:val="00B96B5E"/>
    <w:rsid w:val="00B96BF5"/>
    <w:rsid w:val="00B97401"/>
    <w:rsid w:val="00BA06E3"/>
    <w:rsid w:val="00BA0B33"/>
    <w:rsid w:val="00BA1232"/>
    <w:rsid w:val="00BA31EC"/>
    <w:rsid w:val="00BA3255"/>
    <w:rsid w:val="00BA3745"/>
    <w:rsid w:val="00BA414D"/>
    <w:rsid w:val="00BA49E8"/>
    <w:rsid w:val="00BA4B36"/>
    <w:rsid w:val="00BA4E2F"/>
    <w:rsid w:val="00BA50D1"/>
    <w:rsid w:val="00BA5D18"/>
    <w:rsid w:val="00BA61C2"/>
    <w:rsid w:val="00BA6660"/>
    <w:rsid w:val="00BA6D41"/>
    <w:rsid w:val="00BA7E17"/>
    <w:rsid w:val="00BA7F57"/>
    <w:rsid w:val="00BB0625"/>
    <w:rsid w:val="00BB0D40"/>
    <w:rsid w:val="00BB2F78"/>
    <w:rsid w:val="00BB30C0"/>
    <w:rsid w:val="00BB3168"/>
    <w:rsid w:val="00BB35F4"/>
    <w:rsid w:val="00BB4A47"/>
    <w:rsid w:val="00BB5E3F"/>
    <w:rsid w:val="00BB662B"/>
    <w:rsid w:val="00BB680D"/>
    <w:rsid w:val="00BB681E"/>
    <w:rsid w:val="00BB6881"/>
    <w:rsid w:val="00BB694E"/>
    <w:rsid w:val="00BB6C60"/>
    <w:rsid w:val="00BB7B30"/>
    <w:rsid w:val="00BC03F4"/>
    <w:rsid w:val="00BC06F9"/>
    <w:rsid w:val="00BC1201"/>
    <w:rsid w:val="00BC122D"/>
    <w:rsid w:val="00BC189E"/>
    <w:rsid w:val="00BC207F"/>
    <w:rsid w:val="00BC226A"/>
    <w:rsid w:val="00BC2518"/>
    <w:rsid w:val="00BC33CB"/>
    <w:rsid w:val="00BC4665"/>
    <w:rsid w:val="00BC4B0C"/>
    <w:rsid w:val="00BC4F0D"/>
    <w:rsid w:val="00BC5644"/>
    <w:rsid w:val="00BC5EB3"/>
    <w:rsid w:val="00BC5FEC"/>
    <w:rsid w:val="00BC778D"/>
    <w:rsid w:val="00BD04E6"/>
    <w:rsid w:val="00BD274E"/>
    <w:rsid w:val="00BD2FB1"/>
    <w:rsid w:val="00BD59BA"/>
    <w:rsid w:val="00BD6695"/>
    <w:rsid w:val="00BE0744"/>
    <w:rsid w:val="00BE218A"/>
    <w:rsid w:val="00BE25E6"/>
    <w:rsid w:val="00BE419F"/>
    <w:rsid w:val="00BE56ED"/>
    <w:rsid w:val="00BE6899"/>
    <w:rsid w:val="00BE6D8F"/>
    <w:rsid w:val="00BE6EA0"/>
    <w:rsid w:val="00BE76BE"/>
    <w:rsid w:val="00BF06FA"/>
    <w:rsid w:val="00BF0D62"/>
    <w:rsid w:val="00BF0E29"/>
    <w:rsid w:val="00BF1182"/>
    <w:rsid w:val="00BF1A20"/>
    <w:rsid w:val="00BF1B46"/>
    <w:rsid w:val="00BF202F"/>
    <w:rsid w:val="00BF239D"/>
    <w:rsid w:val="00BF2E0B"/>
    <w:rsid w:val="00BF3550"/>
    <w:rsid w:val="00BF3E29"/>
    <w:rsid w:val="00BF7AEC"/>
    <w:rsid w:val="00BF7BB9"/>
    <w:rsid w:val="00BF7F75"/>
    <w:rsid w:val="00C00722"/>
    <w:rsid w:val="00C022CE"/>
    <w:rsid w:val="00C02507"/>
    <w:rsid w:val="00C03456"/>
    <w:rsid w:val="00C036F2"/>
    <w:rsid w:val="00C04F02"/>
    <w:rsid w:val="00C05AE9"/>
    <w:rsid w:val="00C05B64"/>
    <w:rsid w:val="00C06F27"/>
    <w:rsid w:val="00C06FAE"/>
    <w:rsid w:val="00C07A1D"/>
    <w:rsid w:val="00C10CFD"/>
    <w:rsid w:val="00C112C2"/>
    <w:rsid w:val="00C1257F"/>
    <w:rsid w:val="00C12B45"/>
    <w:rsid w:val="00C13E8A"/>
    <w:rsid w:val="00C1500C"/>
    <w:rsid w:val="00C1546E"/>
    <w:rsid w:val="00C155C8"/>
    <w:rsid w:val="00C170DB"/>
    <w:rsid w:val="00C17AA0"/>
    <w:rsid w:val="00C17C2D"/>
    <w:rsid w:val="00C17E3E"/>
    <w:rsid w:val="00C17E7B"/>
    <w:rsid w:val="00C2067D"/>
    <w:rsid w:val="00C218F6"/>
    <w:rsid w:val="00C237C4"/>
    <w:rsid w:val="00C23C37"/>
    <w:rsid w:val="00C247C3"/>
    <w:rsid w:val="00C254DA"/>
    <w:rsid w:val="00C262F8"/>
    <w:rsid w:val="00C27FF7"/>
    <w:rsid w:val="00C3084A"/>
    <w:rsid w:val="00C30F3C"/>
    <w:rsid w:val="00C314E9"/>
    <w:rsid w:val="00C31CA0"/>
    <w:rsid w:val="00C3466A"/>
    <w:rsid w:val="00C36246"/>
    <w:rsid w:val="00C36DD7"/>
    <w:rsid w:val="00C36E83"/>
    <w:rsid w:val="00C3710E"/>
    <w:rsid w:val="00C372F1"/>
    <w:rsid w:val="00C37485"/>
    <w:rsid w:val="00C37708"/>
    <w:rsid w:val="00C37BD0"/>
    <w:rsid w:val="00C412F4"/>
    <w:rsid w:val="00C42E35"/>
    <w:rsid w:val="00C43439"/>
    <w:rsid w:val="00C435F0"/>
    <w:rsid w:val="00C43E41"/>
    <w:rsid w:val="00C43E7C"/>
    <w:rsid w:val="00C443E1"/>
    <w:rsid w:val="00C453CA"/>
    <w:rsid w:val="00C458AB"/>
    <w:rsid w:val="00C45A82"/>
    <w:rsid w:val="00C46711"/>
    <w:rsid w:val="00C47EAD"/>
    <w:rsid w:val="00C50678"/>
    <w:rsid w:val="00C5093C"/>
    <w:rsid w:val="00C50B2E"/>
    <w:rsid w:val="00C50E44"/>
    <w:rsid w:val="00C5104D"/>
    <w:rsid w:val="00C51A5A"/>
    <w:rsid w:val="00C53A0C"/>
    <w:rsid w:val="00C53EA6"/>
    <w:rsid w:val="00C553EE"/>
    <w:rsid w:val="00C55552"/>
    <w:rsid w:val="00C560D6"/>
    <w:rsid w:val="00C56541"/>
    <w:rsid w:val="00C5670A"/>
    <w:rsid w:val="00C5686F"/>
    <w:rsid w:val="00C579E8"/>
    <w:rsid w:val="00C603DE"/>
    <w:rsid w:val="00C60AB9"/>
    <w:rsid w:val="00C61A61"/>
    <w:rsid w:val="00C61C7A"/>
    <w:rsid w:val="00C63252"/>
    <w:rsid w:val="00C63B0B"/>
    <w:rsid w:val="00C6467F"/>
    <w:rsid w:val="00C65B38"/>
    <w:rsid w:val="00C660EF"/>
    <w:rsid w:val="00C6642A"/>
    <w:rsid w:val="00C66551"/>
    <w:rsid w:val="00C6694A"/>
    <w:rsid w:val="00C67752"/>
    <w:rsid w:val="00C67A80"/>
    <w:rsid w:val="00C67E52"/>
    <w:rsid w:val="00C736CA"/>
    <w:rsid w:val="00C73BB3"/>
    <w:rsid w:val="00C73BC3"/>
    <w:rsid w:val="00C74449"/>
    <w:rsid w:val="00C7476B"/>
    <w:rsid w:val="00C75A8C"/>
    <w:rsid w:val="00C766A0"/>
    <w:rsid w:val="00C76B28"/>
    <w:rsid w:val="00C76B30"/>
    <w:rsid w:val="00C8055C"/>
    <w:rsid w:val="00C80952"/>
    <w:rsid w:val="00C813D1"/>
    <w:rsid w:val="00C81697"/>
    <w:rsid w:val="00C818A6"/>
    <w:rsid w:val="00C8229C"/>
    <w:rsid w:val="00C82904"/>
    <w:rsid w:val="00C83913"/>
    <w:rsid w:val="00C84475"/>
    <w:rsid w:val="00C8658A"/>
    <w:rsid w:val="00C868B5"/>
    <w:rsid w:val="00C86CB2"/>
    <w:rsid w:val="00C87861"/>
    <w:rsid w:val="00C87E2C"/>
    <w:rsid w:val="00C9179E"/>
    <w:rsid w:val="00C92328"/>
    <w:rsid w:val="00C9435D"/>
    <w:rsid w:val="00C9489A"/>
    <w:rsid w:val="00C95A0D"/>
    <w:rsid w:val="00C95A3E"/>
    <w:rsid w:val="00C9661A"/>
    <w:rsid w:val="00C96AB0"/>
    <w:rsid w:val="00CA07ED"/>
    <w:rsid w:val="00CA0821"/>
    <w:rsid w:val="00CA1CDA"/>
    <w:rsid w:val="00CA30B2"/>
    <w:rsid w:val="00CA3A9B"/>
    <w:rsid w:val="00CA41C1"/>
    <w:rsid w:val="00CA41F9"/>
    <w:rsid w:val="00CA4A05"/>
    <w:rsid w:val="00CA59A1"/>
    <w:rsid w:val="00CA68BF"/>
    <w:rsid w:val="00CA7958"/>
    <w:rsid w:val="00CB0565"/>
    <w:rsid w:val="00CB07F9"/>
    <w:rsid w:val="00CB1E84"/>
    <w:rsid w:val="00CB2086"/>
    <w:rsid w:val="00CB20B6"/>
    <w:rsid w:val="00CB2D03"/>
    <w:rsid w:val="00CB3CCA"/>
    <w:rsid w:val="00CB432C"/>
    <w:rsid w:val="00CB4874"/>
    <w:rsid w:val="00CB5C81"/>
    <w:rsid w:val="00CB5EE0"/>
    <w:rsid w:val="00CB7A5E"/>
    <w:rsid w:val="00CB7DD4"/>
    <w:rsid w:val="00CB7E31"/>
    <w:rsid w:val="00CC0120"/>
    <w:rsid w:val="00CC050C"/>
    <w:rsid w:val="00CC0EE4"/>
    <w:rsid w:val="00CC1C4A"/>
    <w:rsid w:val="00CC26F0"/>
    <w:rsid w:val="00CC4CAA"/>
    <w:rsid w:val="00CC5195"/>
    <w:rsid w:val="00CC5439"/>
    <w:rsid w:val="00CC5F1F"/>
    <w:rsid w:val="00CC6302"/>
    <w:rsid w:val="00CC6C44"/>
    <w:rsid w:val="00CC6DEF"/>
    <w:rsid w:val="00CC6F58"/>
    <w:rsid w:val="00CC77D5"/>
    <w:rsid w:val="00CD0073"/>
    <w:rsid w:val="00CD09A3"/>
    <w:rsid w:val="00CD13C2"/>
    <w:rsid w:val="00CD3016"/>
    <w:rsid w:val="00CD33B1"/>
    <w:rsid w:val="00CD5374"/>
    <w:rsid w:val="00CD5748"/>
    <w:rsid w:val="00CD5BB3"/>
    <w:rsid w:val="00CD5E6F"/>
    <w:rsid w:val="00CD6336"/>
    <w:rsid w:val="00CD6511"/>
    <w:rsid w:val="00CD6819"/>
    <w:rsid w:val="00CD76A5"/>
    <w:rsid w:val="00CD7852"/>
    <w:rsid w:val="00CE00A4"/>
    <w:rsid w:val="00CE0FB8"/>
    <w:rsid w:val="00CE143E"/>
    <w:rsid w:val="00CE145D"/>
    <w:rsid w:val="00CE174D"/>
    <w:rsid w:val="00CE1B3B"/>
    <w:rsid w:val="00CE1E7F"/>
    <w:rsid w:val="00CE1F76"/>
    <w:rsid w:val="00CE263B"/>
    <w:rsid w:val="00CE37AA"/>
    <w:rsid w:val="00CE3B0B"/>
    <w:rsid w:val="00CE462F"/>
    <w:rsid w:val="00CE4FA5"/>
    <w:rsid w:val="00CE59DA"/>
    <w:rsid w:val="00CE5AF7"/>
    <w:rsid w:val="00CE5C55"/>
    <w:rsid w:val="00CE6762"/>
    <w:rsid w:val="00CE684B"/>
    <w:rsid w:val="00CE7154"/>
    <w:rsid w:val="00CE7595"/>
    <w:rsid w:val="00CE7682"/>
    <w:rsid w:val="00CE7D1D"/>
    <w:rsid w:val="00CF0F49"/>
    <w:rsid w:val="00CF0F5D"/>
    <w:rsid w:val="00CF17A6"/>
    <w:rsid w:val="00CF2ACE"/>
    <w:rsid w:val="00CF335B"/>
    <w:rsid w:val="00CF36AC"/>
    <w:rsid w:val="00CF3A8A"/>
    <w:rsid w:val="00CF46E4"/>
    <w:rsid w:val="00CF5151"/>
    <w:rsid w:val="00CF551F"/>
    <w:rsid w:val="00CF6825"/>
    <w:rsid w:val="00CF6FE8"/>
    <w:rsid w:val="00CF73D1"/>
    <w:rsid w:val="00D00854"/>
    <w:rsid w:val="00D00A61"/>
    <w:rsid w:val="00D00D03"/>
    <w:rsid w:val="00D01795"/>
    <w:rsid w:val="00D0204C"/>
    <w:rsid w:val="00D02FA0"/>
    <w:rsid w:val="00D049CC"/>
    <w:rsid w:val="00D0530D"/>
    <w:rsid w:val="00D060D8"/>
    <w:rsid w:val="00D07965"/>
    <w:rsid w:val="00D07B05"/>
    <w:rsid w:val="00D07DCC"/>
    <w:rsid w:val="00D10469"/>
    <w:rsid w:val="00D10600"/>
    <w:rsid w:val="00D10E92"/>
    <w:rsid w:val="00D1211E"/>
    <w:rsid w:val="00D12B14"/>
    <w:rsid w:val="00D1623F"/>
    <w:rsid w:val="00D17720"/>
    <w:rsid w:val="00D17AE5"/>
    <w:rsid w:val="00D17FC2"/>
    <w:rsid w:val="00D2056D"/>
    <w:rsid w:val="00D2069B"/>
    <w:rsid w:val="00D21B7B"/>
    <w:rsid w:val="00D22BD9"/>
    <w:rsid w:val="00D22BE3"/>
    <w:rsid w:val="00D22D0B"/>
    <w:rsid w:val="00D2405A"/>
    <w:rsid w:val="00D245F7"/>
    <w:rsid w:val="00D24D59"/>
    <w:rsid w:val="00D2660C"/>
    <w:rsid w:val="00D26FFC"/>
    <w:rsid w:val="00D27CAD"/>
    <w:rsid w:val="00D31878"/>
    <w:rsid w:val="00D32D46"/>
    <w:rsid w:val="00D34BF6"/>
    <w:rsid w:val="00D34C77"/>
    <w:rsid w:val="00D34F45"/>
    <w:rsid w:val="00D359F9"/>
    <w:rsid w:val="00D3603C"/>
    <w:rsid w:val="00D40623"/>
    <w:rsid w:val="00D42528"/>
    <w:rsid w:val="00D43809"/>
    <w:rsid w:val="00D4407C"/>
    <w:rsid w:val="00D44930"/>
    <w:rsid w:val="00D452E4"/>
    <w:rsid w:val="00D45DE7"/>
    <w:rsid w:val="00D46898"/>
    <w:rsid w:val="00D46A48"/>
    <w:rsid w:val="00D470E1"/>
    <w:rsid w:val="00D474A4"/>
    <w:rsid w:val="00D50611"/>
    <w:rsid w:val="00D50BE3"/>
    <w:rsid w:val="00D52D39"/>
    <w:rsid w:val="00D52F38"/>
    <w:rsid w:val="00D5351A"/>
    <w:rsid w:val="00D53BF3"/>
    <w:rsid w:val="00D53E33"/>
    <w:rsid w:val="00D540F2"/>
    <w:rsid w:val="00D54282"/>
    <w:rsid w:val="00D57B7B"/>
    <w:rsid w:val="00D57C9C"/>
    <w:rsid w:val="00D60A77"/>
    <w:rsid w:val="00D6105A"/>
    <w:rsid w:val="00D64C13"/>
    <w:rsid w:val="00D653EE"/>
    <w:rsid w:val="00D65786"/>
    <w:rsid w:val="00D65943"/>
    <w:rsid w:val="00D6648F"/>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4DBB"/>
    <w:rsid w:val="00D86597"/>
    <w:rsid w:val="00D86CC7"/>
    <w:rsid w:val="00D87152"/>
    <w:rsid w:val="00D871F3"/>
    <w:rsid w:val="00D87807"/>
    <w:rsid w:val="00D90800"/>
    <w:rsid w:val="00D90BEF"/>
    <w:rsid w:val="00D910BE"/>
    <w:rsid w:val="00D91CCD"/>
    <w:rsid w:val="00D9251C"/>
    <w:rsid w:val="00D92C10"/>
    <w:rsid w:val="00D938FD"/>
    <w:rsid w:val="00D94237"/>
    <w:rsid w:val="00D94D26"/>
    <w:rsid w:val="00D94D38"/>
    <w:rsid w:val="00D94DEC"/>
    <w:rsid w:val="00D9559D"/>
    <w:rsid w:val="00D956A2"/>
    <w:rsid w:val="00D95AA8"/>
    <w:rsid w:val="00D95B74"/>
    <w:rsid w:val="00D95DD0"/>
    <w:rsid w:val="00D96023"/>
    <w:rsid w:val="00D9603A"/>
    <w:rsid w:val="00D96D8F"/>
    <w:rsid w:val="00D97071"/>
    <w:rsid w:val="00D976DB"/>
    <w:rsid w:val="00DA0935"/>
    <w:rsid w:val="00DA0A87"/>
    <w:rsid w:val="00DA0AAF"/>
    <w:rsid w:val="00DA0EC6"/>
    <w:rsid w:val="00DA14A4"/>
    <w:rsid w:val="00DA1B28"/>
    <w:rsid w:val="00DA211E"/>
    <w:rsid w:val="00DA2561"/>
    <w:rsid w:val="00DA38B0"/>
    <w:rsid w:val="00DA588D"/>
    <w:rsid w:val="00DA5B01"/>
    <w:rsid w:val="00DA5E8B"/>
    <w:rsid w:val="00DA5FFF"/>
    <w:rsid w:val="00DA6129"/>
    <w:rsid w:val="00DA776D"/>
    <w:rsid w:val="00DB016E"/>
    <w:rsid w:val="00DB0E77"/>
    <w:rsid w:val="00DB1192"/>
    <w:rsid w:val="00DB26E1"/>
    <w:rsid w:val="00DB3860"/>
    <w:rsid w:val="00DB433D"/>
    <w:rsid w:val="00DB4CEE"/>
    <w:rsid w:val="00DB515C"/>
    <w:rsid w:val="00DB53F0"/>
    <w:rsid w:val="00DB6412"/>
    <w:rsid w:val="00DB6FD4"/>
    <w:rsid w:val="00DB740E"/>
    <w:rsid w:val="00DC401D"/>
    <w:rsid w:val="00DC4157"/>
    <w:rsid w:val="00DC49C2"/>
    <w:rsid w:val="00DC50C6"/>
    <w:rsid w:val="00DC50E1"/>
    <w:rsid w:val="00DC5162"/>
    <w:rsid w:val="00DC530D"/>
    <w:rsid w:val="00DC654D"/>
    <w:rsid w:val="00DC7728"/>
    <w:rsid w:val="00DC7787"/>
    <w:rsid w:val="00DC7CF9"/>
    <w:rsid w:val="00DD28A3"/>
    <w:rsid w:val="00DD2ABF"/>
    <w:rsid w:val="00DD52F0"/>
    <w:rsid w:val="00DD66A8"/>
    <w:rsid w:val="00DD7CED"/>
    <w:rsid w:val="00DE0177"/>
    <w:rsid w:val="00DE0361"/>
    <w:rsid w:val="00DE049D"/>
    <w:rsid w:val="00DE0D9F"/>
    <w:rsid w:val="00DE17B6"/>
    <w:rsid w:val="00DE1A78"/>
    <w:rsid w:val="00DE43F2"/>
    <w:rsid w:val="00DE5A1E"/>
    <w:rsid w:val="00DE6209"/>
    <w:rsid w:val="00DE6407"/>
    <w:rsid w:val="00DE6584"/>
    <w:rsid w:val="00DE67EE"/>
    <w:rsid w:val="00DE7F9A"/>
    <w:rsid w:val="00DF0B98"/>
    <w:rsid w:val="00DF1933"/>
    <w:rsid w:val="00DF1964"/>
    <w:rsid w:val="00DF1FD0"/>
    <w:rsid w:val="00DF28AF"/>
    <w:rsid w:val="00DF46EC"/>
    <w:rsid w:val="00DF5A5B"/>
    <w:rsid w:val="00DF5AA0"/>
    <w:rsid w:val="00DF5BC5"/>
    <w:rsid w:val="00DF6069"/>
    <w:rsid w:val="00DF64AC"/>
    <w:rsid w:val="00DF671E"/>
    <w:rsid w:val="00DF68BE"/>
    <w:rsid w:val="00E00068"/>
    <w:rsid w:val="00E0082E"/>
    <w:rsid w:val="00E00B46"/>
    <w:rsid w:val="00E023CF"/>
    <w:rsid w:val="00E03CA2"/>
    <w:rsid w:val="00E04265"/>
    <w:rsid w:val="00E0443F"/>
    <w:rsid w:val="00E06544"/>
    <w:rsid w:val="00E06BC0"/>
    <w:rsid w:val="00E071AF"/>
    <w:rsid w:val="00E1187E"/>
    <w:rsid w:val="00E12944"/>
    <w:rsid w:val="00E12DC5"/>
    <w:rsid w:val="00E13EBF"/>
    <w:rsid w:val="00E1470C"/>
    <w:rsid w:val="00E14783"/>
    <w:rsid w:val="00E149E2"/>
    <w:rsid w:val="00E14EDD"/>
    <w:rsid w:val="00E1566D"/>
    <w:rsid w:val="00E166CD"/>
    <w:rsid w:val="00E179EE"/>
    <w:rsid w:val="00E17BA4"/>
    <w:rsid w:val="00E20643"/>
    <w:rsid w:val="00E20740"/>
    <w:rsid w:val="00E214C1"/>
    <w:rsid w:val="00E21E0A"/>
    <w:rsid w:val="00E22482"/>
    <w:rsid w:val="00E23945"/>
    <w:rsid w:val="00E24FBE"/>
    <w:rsid w:val="00E25024"/>
    <w:rsid w:val="00E251A6"/>
    <w:rsid w:val="00E25CB9"/>
    <w:rsid w:val="00E266CD"/>
    <w:rsid w:val="00E26C60"/>
    <w:rsid w:val="00E26CDF"/>
    <w:rsid w:val="00E3031E"/>
    <w:rsid w:val="00E3052E"/>
    <w:rsid w:val="00E3065E"/>
    <w:rsid w:val="00E310AA"/>
    <w:rsid w:val="00E3160C"/>
    <w:rsid w:val="00E318C1"/>
    <w:rsid w:val="00E31D07"/>
    <w:rsid w:val="00E31D39"/>
    <w:rsid w:val="00E31EA8"/>
    <w:rsid w:val="00E31EB4"/>
    <w:rsid w:val="00E320CA"/>
    <w:rsid w:val="00E33E86"/>
    <w:rsid w:val="00E34542"/>
    <w:rsid w:val="00E34829"/>
    <w:rsid w:val="00E34A05"/>
    <w:rsid w:val="00E35C52"/>
    <w:rsid w:val="00E361DA"/>
    <w:rsid w:val="00E368F3"/>
    <w:rsid w:val="00E37424"/>
    <w:rsid w:val="00E41093"/>
    <w:rsid w:val="00E4187B"/>
    <w:rsid w:val="00E42F12"/>
    <w:rsid w:val="00E43682"/>
    <w:rsid w:val="00E4425B"/>
    <w:rsid w:val="00E44579"/>
    <w:rsid w:val="00E4460E"/>
    <w:rsid w:val="00E464BF"/>
    <w:rsid w:val="00E46E90"/>
    <w:rsid w:val="00E47866"/>
    <w:rsid w:val="00E47DDF"/>
    <w:rsid w:val="00E5008B"/>
    <w:rsid w:val="00E50327"/>
    <w:rsid w:val="00E50AFC"/>
    <w:rsid w:val="00E5110C"/>
    <w:rsid w:val="00E51322"/>
    <w:rsid w:val="00E52422"/>
    <w:rsid w:val="00E52553"/>
    <w:rsid w:val="00E52A7B"/>
    <w:rsid w:val="00E5349D"/>
    <w:rsid w:val="00E53AB4"/>
    <w:rsid w:val="00E53CB5"/>
    <w:rsid w:val="00E5503E"/>
    <w:rsid w:val="00E55322"/>
    <w:rsid w:val="00E555E8"/>
    <w:rsid w:val="00E55B0A"/>
    <w:rsid w:val="00E56A14"/>
    <w:rsid w:val="00E56B08"/>
    <w:rsid w:val="00E56FBA"/>
    <w:rsid w:val="00E6075C"/>
    <w:rsid w:val="00E61622"/>
    <w:rsid w:val="00E61F68"/>
    <w:rsid w:val="00E62DCF"/>
    <w:rsid w:val="00E63837"/>
    <w:rsid w:val="00E66CE1"/>
    <w:rsid w:val="00E6707C"/>
    <w:rsid w:val="00E672E8"/>
    <w:rsid w:val="00E677A5"/>
    <w:rsid w:val="00E7065F"/>
    <w:rsid w:val="00E71CE8"/>
    <w:rsid w:val="00E721F1"/>
    <w:rsid w:val="00E73688"/>
    <w:rsid w:val="00E741F2"/>
    <w:rsid w:val="00E7457D"/>
    <w:rsid w:val="00E74624"/>
    <w:rsid w:val="00E74F68"/>
    <w:rsid w:val="00E77A65"/>
    <w:rsid w:val="00E77BF9"/>
    <w:rsid w:val="00E77CE5"/>
    <w:rsid w:val="00E77CFC"/>
    <w:rsid w:val="00E77E48"/>
    <w:rsid w:val="00E803B9"/>
    <w:rsid w:val="00E806BE"/>
    <w:rsid w:val="00E80A69"/>
    <w:rsid w:val="00E80B1C"/>
    <w:rsid w:val="00E8405A"/>
    <w:rsid w:val="00E849DD"/>
    <w:rsid w:val="00E87C10"/>
    <w:rsid w:val="00E87E96"/>
    <w:rsid w:val="00E901F8"/>
    <w:rsid w:val="00E90B03"/>
    <w:rsid w:val="00E91DA6"/>
    <w:rsid w:val="00E92B2E"/>
    <w:rsid w:val="00E92E5B"/>
    <w:rsid w:val="00E93CE7"/>
    <w:rsid w:val="00E9659B"/>
    <w:rsid w:val="00E966B7"/>
    <w:rsid w:val="00E96E49"/>
    <w:rsid w:val="00E970F1"/>
    <w:rsid w:val="00E97705"/>
    <w:rsid w:val="00E9774A"/>
    <w:rsid w:val="00E97848"/>
    <w:rsid w:val="00E97C6D"/>
    <w:rsid w:val="00E97DAB"/>
    <w:rsid w:val="00EA0333"/>
    <w:rsid w:val="00EA0E51"/>
    <w:rsid w:val="00EA56D4"/>
    <w:rsid w:val="00EA639D"/>
    <w:rsid w:val="00EA68C3"/>
    <w:rsid w:val="00EA6BE2"/>
    <w:rsid w:val="00EA7482"/>
    <w:rsid w:val="00EA7768"/>
    <w:rsid w:val="00EA794E"/>
    <w:rsid w:val="00EB12A3"/>
    <w:rsid w:val="00EB1481"/>
    <w:rsid w:val="00EB21ED"/>
    <w:rsid w:val="00EB27F6"/>
    <w:rsid w:val="00EB296F"/>
    <w:rsid w:val="00EB331B"/>
    <w:rsid w:val="00EB3666"/>
    <w:rsid w:val="00EB56D3"/>
    <w:rsid w:val="00EB6EFE"/>
    <w:rsid w:val="00EB707A"/>
    <w:rsid w:val="00EB7E5F"/>
    <w:rsid w:val="00EC1D0A"/>
    <w:rsid w:val="00EC4791"/>
    <w:rsid w:val="00EC580E"/>
    <w:rsid w:val="00EC5FAB"/>
    <w:rsid w:val="00EC6427"/>
    <w:rsid w:val="00EC653F"/>
    <w:rsid w:val="00EC6B28"/>
    <w:rsid w:val="00EC6C9A"/>
    <w:rsid w:val="00EC79B1"/>
    <w:rsid w:val="00ED0529"/>
    <w:rsid w:val="00ED2001"/>
    <w:rsid w:val="00ED291E"/>
    <w:rsid w:val="00ED3209"/>
    <w:rsid w:val="00ED359D"/>
    <w:rsid w:val="00ED3A20"/>
    <w:rsid w:val="00ED3AD3"/>
    <w:rsid w:val="00ED49CC"/>
    <w:rsid w:val="00ED4EF5"/>
    <w:rsid w:val="00ED5D68"/>
    <w:rsid w:val="00ED69A6"/>
    <w:rsid w:val="00ED6C16"/>
    <w:rsid w:val="00ED723B"/>
    <w:rsid w:val="00EE0256"/>
    <w:rsid w:val="00EE03A5"/>
    <w:rsid w:val="00EE1425"/>
    <w:rsid w:val="00EE1C78"/>
    <w:rsid w:val="00EE2915"/>
    <w:rsid w:val="00EE2C96"/>
    <w:rsid w:val="00EE3553"/>
    <w:rsid w:val="00EE5A25"/>
    <w:rsid w:val="00EE5C4F"/>
    <w:rsid w:val="00EF0288"/>
    <w:rsid w:val="00EF051C"/>
    <w:rsid w:val="00EF0979"/>
    <w:rsid w:val="00EF0C27"/>
    <w:rsid w:val="00EF0ECA"/>
    <w:rsid w:val="00EF131F"/>
    <w:rsid w:val="00EF1F93"/>
    <w:rsid w:val="00EF20EA"/>
    <w:rsid w:val="00EF28D3"/>
    <w:rsid w:val="00EF2D8F"/>
    <w:rsid w:val="00EF347D"/>
    <w:rsid w:val="00EF36F2"/>
    <w:rsid w:val="00EF3777"/>
    <w:rsid w:val="00EF3994"/>
    <w:rsid w:val="00EF43AA"/>
    <w:rsid w:val="00EF5182"/>
    <w:rsid w:val="00EF6587"/>
    <w:rsid w:val="00EF7800"/>
    <w:rsid w:val="00EF7DD5"/>
    <w:rsid w:val="00F002BB"/>
    <w:rsid w:val="00F003B1"/>
    <w:rsid w:val="00F01148"/>
    <w:rsid w:val="00F018B7"/>
    <w:rsid w:val="00F02136"/>
    <w:rsid w:val="00F02F1C"/>
    <w:rsid w:val="00F03CFD"/>
    <w:rsid w:val="00F04730"/>
    <w:rsid w:val="00F047CE"/>
    <w:rsid w:val="00F052F2"/>
    <w:rsid w:val="00F07009"/>
    <w:rsid w:val="00F076FA"/>
    <w:rsid w:val="00F10233"/>
    <w:rsid w:val="00F1038D"/>
    <w:rsid w:val="00F103FE"/>
    <w:rsid w:val="00F10CF7"/>
    <w:rsid w:val="00F130FB"/>
    <w:rsid w:val="00F1364A"/>
    <w:rsid w:val="00F13EBA"/>
    <w:rsid w:val="00F144D7"/>
    <w:rsid w:val="00F14777"/>
    <w:rsid w:val="00F1689F"/>
    <w:rsid w:val="00F17D6C"/>
    <w:rsid w:val="00F210D0"/>
    <w:rsid w:val="00F211FB"/>
    <w:rsid w:val="00F21221"/>
    <w:rsid w:val="00F21839"/>
    <w:rsid w:val="00F228C3"/>
    <w:rsid w:val="00F23326"/>
    <w:rsid w:val="00F233C1"/>
    <w:rsid w:val="00F2379D"/>
    <w:rsid w:val="00F24077"/>
    <w:rsid w:val="00F2428B"/>
    <w:rsid w:val="00F2581D"/>
    <w:rsid w:val="00F2777B"/>
    <w:rsid w:val="00F278EE"/>
    <w:rsid w:val="00F27D05"/>
    <w:rsid w:val="00F306B1"/>
    <w:rsid w:val="00F321EE"/>
    <w:rsid w:val="00F33C78"/>
    <w:rsid w:val="00F33CE1"/>
    <w:rsid w:val="00F33FBF"/>
    <w:rsid w:val="00F34A05"/>
    <w:rsid w:val="00F34FED"/>
    <w:rsid w:val="00F36792"/>
    <w:rsid w:val="00F36DB6"/>
    <w:rsid w:val="00F37075"/>
    <w:rsid w:val="00F37A44"/>
    <w:rsid w:val="00F37E16"/>
    <w:rsid w:val="00F37F8C"/>
    <w:rsid w:val="00F40784"/>
    <w:rsid w:val="00F4095D"/>
    <w:rsid w:val="00F42F3F"/>
    <w:rsid w:val="00F43C1B"/>
    <w:rsid w:val="00F442B2"/>
    <w:rsid w:val="00F45B59"/>
    <w:rsid w:val="00F467AF"/>
    <w:rsid w:val="00F472D1"/>
    <w:rsid w:val="00F523E4"/>
    <w:rsid w:val="00F53636"/>
    <w:rsid w:val="00F54052"/>
    <w:rsid w:val="00F540FC"/>
    <w:rsid w:val="00F55A58"/>
    <w:rsid w:val="00F56380"/>
    <w:rsid w:val="00F57A71"/>
    <w:rsid w:val="00F57F52"/>
    <w:rsid w:val="00F60EDA"/>
    <w:rsid w:val="00F6141A"/>
    <w:rsid w:val="00F616F8"/>
    <w:rsid w:val="00F61757"/>
    <w:rsid w:val="00F6180B"/>
    <w:rsid w:val="00F62416"/>
    <w:rsid w:val="00F64124"/>
    <w:rsid w:val="00F64CBB"/>
    <w:rsid w:val="00F65BF9"/>
    <w:rsid w:val="00F66F48"/>
    <w:rsid w:val="00F675D1"/>
    <w:rsid w:val="00F67682"/>
    <w:rsid w:val="00F7014C"/>
    <w:rsid w:val="00F704CA"/>
    <w:rsid w:val="00F70806"/>
    <w:rsid w:val="00F711DF"/>
    <w:rsid w:val="00F71AE6"/>
    <w:rsid w:val="00F7259A"/>
    <w:rsid w:val="00F7444C"/>
    <w:rsid w:val="00F7563D"/>
    <w:rsid w:val="00F756C1"/>
    <w:rsid w:val="00F7570E"/>
    <w:rsid w:val="00F75A8D"/>
    <w:rsid w:val="00F76C8C"/>
    <w:rsid w:val="00F77CDE"/>
    <w:rsid w:val="00F77FF1"/>
    <w:rsid w:val="00F84C0C"/>
    <w:rsid w:val="00F84CC4"/>
    <w:rsid w:val="00F8531C"/>
    <w:rsid w:val="00F85B19"/>
    <w:rsid w:val="00F864CB"/>
    <w:rsid w:val="00F877B6"/>
    <w:rsid w:val="00F90AD4"/>
    <w:rsid w:val="00F91ED3"/>
    <w:rsid w:val="00F92492"/>
    <w:rsid w:val="00F92923"/>
    <w:rsid w:val="00F92A1F"/>
    <w:rsid w:val="00F93F3C"/>
    <w:rsid w:val="00F94140"/>
    <w:rsid w:val="00F94352"/>
    <w:rsid w:val="00F9584C"/>
    <w:rsid w:val="00F964EB"/>
    <w:rsid w:val="00FA0313"/>
    <w:rsid w:val="00FA0CCB"/>
    <w:rsid w:val="00FA105E"/>
    <w:rsid w:val="00FA2204"/>
    <w:rsid w:val="00FA3743"/>
    <w:rsid w:val="00FA3AD0"/>
    <w:rsid w:val="00FA4144"/>
    <w:rsid w:val="00FA5B46"/>
    <w:rsid w:val="00FA6F42"/>
    <w:rsid w:val="00FB0801"/>
    <w:rsid w:val="00FB0ABE"/>
    <w:rsid w:val="00FB1A71"/>
    <w:rsid w:val="00FB2A57"/>
    <w:rsid w:val="00FB4806"/>
    <w:rsid w:val="00FB49D2"/>
    <w:rsid w:val="00FB4B74"/>
    <w:rsid w:val="00FB5EFB"/>
    <w:rsid w:val="00FB791E"/>
    <w:rsid w:val="00FC03BE"/>
    <w:rsid w:val="00FC0A04"/>
    <w:rsid w:val="00FC2077"/>
    <w:rsid w:val="00FC38D5"/>
    <w:rsid w:val="00FC42EE"/>
    <w:rsid w:val="00FC7509"/>
    <w:rsid w:val="00FD04C3"/>
    <w:rsid w:val="00FD0BEB"/>
    <w:rsid w:val="00FD11EA"/>
    <w:rsid w:val="00FD180C"/>
    <w:rsid w:val="00FD340B"/>
    <w:rsid w:val="00FD6091"/>
    <w:rsid w:val="00FD6707"/>
    <w:rsid w:val="00FD6CA0"/>
    <w:rsid w:val="00FD755B"/>
    <w:rsid w:val="00FD75F2"/>
    <w:rsid w:val="00FD7982"/>
    <w:rsid w:val="00FD7EE4"/>
    <w:rsid w:val="00FE18D6"/>
    <w:rsid w:val="00FE42C2"/>
    <w:rsid w:val="00FE4304"/>
    <w:rsid w:val="00FE4500"/>
    <w:rsid w:val="00FE57E3"/>
    <w:rsid w:val="00FE64B5"/>
    <w:rsid w:val="00FE664D"/>
    <w:rsid w:val="00FE6E43"/>
    <w:rsid w:val="00FE7FC5"/>
    <w:rsid w:val="00FF00E4"/>
    <w:rsid w:val="00FF01DF"/>
    <w:rsid w:val="00FF0D46"/>
    <w:rsid w:val="00FF1FD0"/>
    <w:rsid w:val="00FF2808"/>
    <w:rsid w:val="00FF2885"/>
    <w:rsid w:val="00FF2FE2"/>
    <w:rsid w:val="00FF3EA6"/>
    <w:rsid w:val="00FF427A"/>
    <w:rsid w:val="00FF44C1"/>
    <w:rsid w:val="00FF4B50"/>
    <w:rsid w:val="00FF5241"/>
    <w:rsid w:val="00FF64F6"/>
    <w:rsid w:val="00FF6B1C"/>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DE5E"/>
  <w15:docId w15:val="{6470CE56-89E1-4764-9F1D-B2D6D2D8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3BE6"/>
    <w:rPr>
      <w:rFonts w:cs="Calibri"/>
      <w:sz w:val="24"/>
      <w:szCs w:val="24"/>
      <w:lang w:val="en-US" w:eastAsia="en-US" w:bidi="en-US"/>
    </w:rPr>
  </w:style>
  <w:style w:type="paragraph" w:styleId="1">
    <w:name w:val="heading 1"/>
    <w:basedOn w:val="a0"/>
    <w:next w:val="a0"/>
    <w:link w:val="10"/>
    <w:uiPriority w:val="9"/>
    <w:qFormat/>
    <w:rsid w:val="00D31878"/>
    <w:pPr>
      <w:keepNext/>
      <w:spacing w:before="240" w:after="60"/>
      <w:outlineLvl w:val="0"/>
    </w:pPr>
    <w:rPr>
      <w:rFonts w:ascii="Cambria" w:hAnsi="Cambria" w:cs="Times New Roman"/>
      <w:b/>
      <w:bCs/>
      <w:kern w:val="32"/>
      <w:sz w:val="32"/>
      <w:szCs w:val="32"/>
      <w:lang w:bidi="ar-SA"/>
    </w:rPr>
  </w:style>
  <w:style w:type="paragraph" w:styleId="2">
    <w:name w:val="heading 2"/>
    <w:basedOn w:val="a0"/>
    <w:next w:val="a0"/>
    <w:link w:val="20"/>
    <w:uiPriority w:val="9"/>
    <w:qFormat/>
    <w:rsid w:val="00D31878"/>
    <w:pPr>
      <w:keepNext/>
      <w:spacing w:before="240" w:after="60"/>
      <w:outlineLvl w:val="1"/>
    </w:pPr>
    <w:rPr>
      <w:rFonts w:ascii="Cambria" w:hAnsi="Cambria" w:cs="Times New Roman"/>
      <w:b/>
      <w:bCs/>
      <w:i/>
      <w:iCs/>
      <w:sz w:val="28"/>
      <w:szCs w:val="28"/>
      <w:lang w:bidi="ar-SA"/>
    </w:rPr>
  </w:style>
  <w:style w:type="paragraph" w:styleId="3">
    <w:name w:val="heading 3"/>
    <w:basedOn w:val="a0"/>
    <w:next w:val="a0"/>
    <w:link w:val="30"/>
    <w:uiPriority w:val="9"/>
    <w:qFormat/>
    <w:rsid w:val="00D31878"/>
    <w:pPr>
      <w:keepNext/>
      <w:spacing w:before="240" w:after="60"/>
      <w:outlineLvl w:val="2"/>
    </w:pPr>
    <w:rPr>
      <w:rFonts w:ascii="Cambria" w:hAnsi="Cambria" w:cs="Times New Roman"/>
      <w:b/>
      <w:bCs/>
      <w:sz w:val="26"/>
      <w:szCs w:val="26"/>
      <w:lang w:bidi="ar-SA"/>
    </w:rPr>
  </w:style>
  <w:style w:type="paragraph" w:styleId="4">
    <w:name w:val="heading 4"/>
    <w:basedOn w:val="a0"/>
    <w:next w:val="a0"/>
    <w:link w:val="40"/>
    <w:uiPriority w:val="9"/>
    <w:qFormat/>
    <w:rsid w:val="00D31878"/>
    <w:pPr>
      <w:keepNext/>
      <w:spacing w:before="240" w:after="60"/>
      <w:outlineLvl w:val="3"/>
    </w:pPr>
    <w:rPr>
      <w:rFonts w:cs="Times New Roman"/>
      <w:b/>
      <w:bCs/>
      <w:sz w:val="28"/>
      <w:szCs w:val="28"/>
      <w:lang w:bidi="ar-SA"/>
    </w:rPr>
  </w:style>
  <w:style w:type="paragraph" w:styleId="5">
    <w:name w:val="heading 5"/>
    <w:basedOn w:val="a0"/>
    <w:next w:val="a0"/>
    <w:link w:val="50"/>
    <w:uiPriority w:val="9"/>
    <w:qFormat/>
    <w:rsid w:val="00D31878"/>
    <w:pPr>
      <w:spacing w:before="240" w:after="60"/>
      <w:outlineLvl w:val="4"/>
    </w:pPr>
    <w:rPr>
      <w:rFonts w:cs="Times New Roman"/>
      <w:b/>
      <w:bCs/>
      <w:i/>
      <w:iCs/>
      <w:sz w:val="26"/>
      <w:szCs w:val="26"/>
      <w:lang w:bidi="ar-SA"/>
    </w:rPr>
  </w:style>
  <w:style w:type="paragraph" w:styleId="6">
    <w:name w:val="heading 6"/>
    <w:basedOn w:val="a0"/>
    <w:next w:val="a0"/>
    <w:link w:val="60"/>
    <w:uiPriority w:val="9"/>
    <w:qFormat/>
    <w:rsid w:val="00D31878"/>
    <w:pPr>
      <w:spacing w:before="240" w:after="60"/>
      <w:outlineLvl w:val="5"/>
    </w:pPr>
    <w:rPr>
      <w:rFonts w:cs="Times New Roman"/>
      <w:b/>
      <w:bCs/>
      <w:sz w:val="20"/>
      <w:szCs w:val="20"/>
      <w:lang w:bidi="ar-SA"/>
    </w:rPr>
  </w:style>
  <w:style w:type="paragraph" w:styleId="7">
    <w:name w:val="heading 7"/>
    <w:basedOn w:val="a0"/>
    <w:next w:val="a0"/>
    <w:link w:val="70"/>
    <w:uiPriority w:val="9"/>
    <w:qFormat/>
    <w:rsid w:val="00D31878"/>
    <w:pPr>
      <w:spacing w:before="240" w:after="60"/>
      <w:outlineLvl w:val="6"/>
    </w:pPr>
    <w:rPr>
      <w:rFonts w:cs="Times New Roman"/>
      <w:lang w:bidi="ar-SA"/>
    </w:rPr>
  </w:style>
  <w:style w:type="paragraph" w:styleId="8">
    <w:name w:val="heading 8"/>
    <w:basedOn w:val="a0"/>
    <w:next w:val="a0"/>
    <w:link w:val="80"/>
    <w:uiPriority w:val="9"/>
    <w:qFormat/>
    <w:rsid w:val="00D31878"/>
    <w:pPr>
      <w:spacing w:before="240" w:after="60"/>
      <w:outlineLvl w:val="7"/>
    </w:pPr>
    <w:rPr>
      <w:rFonts w:cs="Times New Roman"/>
      <w:i/>
      <w:iCs/>
      <w:lang w:bidi="ar-SA"/>
    </w:rPr>
  </w:style>
  <w:style w:type="paragraph" w:styleId="9">
    <w:name w:val="heading 9"/>
    <w:basedOn w:val="a0"/>
    <w:next w:val="a0"/>
    <w:link w:val="90"/>
    <w:uiPriority w:val="9"/>
    <w:qFormat/>
    <w:rsid w:val="00D31878"/>
    <w:pPr>
      <w:spacing w:before="240" w:after="60"/>
      <w:outlineLvl w:val="8"/>
    </w:pPr>
    <w:rPr>
      <w:rFonts w:ascii="Cambria" w:hAnsi="Cambria"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4">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0"/>
    <w:link w:val="a5"/>
    <w:uiPriority w:val="99"/>
    <w:unhideWhenUsed/>
    <w:qFormat/>
    <w:rsid w:val="00D71ABC"/>
    <w:pPr>
      <w:spacing w:after="360" w:line="285" w:lineRule="atLeast"/>
    </w:pPr>
    <w:rPr>
      <w:rFonts w:ascii="Arial" w:hAnsi="Arial" w:cs="Arial"/>
      <w:color w:val="666666"/>
      <w:spacing w:val="2"/>
      <w:sz w:val="20"/>
      <w:szCs w:val="20"/>
    </w:rPr>
  </w:style>
  <w:style w:type="character" w:styleId="a6">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1"/>
    <w:rsid w:val="003E6673"/>
  </w:style>
  <w:style w:type="character" w:customStyle="1" w:styleId="apple-converted-space">
    <w:name w:val="apple-converted-space"/>
    <w:basedOn w:val="a1"/>
    <w:rsid w:val="001B5EEC"/>
  </w:style>
  <w:style w:type="character" w:customStyle="1" w:styleId="note">
    <w:name w:val="note"/>
    <w:basedOn w:val="a1"/>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7">
    <w:name w:val="Title"/>
    <w:basedOn w:val="a0"/>
    <w:next w:val="a0"/>
    <w:link w:val="a8"/>
    <w:uiPriority w:val="10"/>
    <w:qFormat/>
    <w:rsid w:val="00D31878"/>
    <w:pPr>
      <w:spacing w:before="240" w:after="60"/>
      <w:jc w:val="center"/>
      <w:outlineLvl w:val="0"/>
    </w:pPr>
    <w:rPr>
      <w:rFonts w:ascii="Cambria" w:hAnsi="Cambria" w:cs="Times New Roman"/>
      <w:b/>
      <w:bCs/>
      <w:kern w:val="28"/>
      <w:sz w:val="32"/>
      <w:szCs w:val="32"/>
      <w:lang w:bidi="ar-SA"/>
    </w:rPr>
  </w:style>
  <w:style w:type="character" w:customStyle="1" w:styleId="a8">
    <w:name w:val="Заголовок Знак"/>
    <w:link w:val="a7"/>
    <w:uiPriority w:val="10"/>
    <w:rsid w:val="00D31878"/>
    <w:rPr>
      <w:rFonts w:ascii="Cambria" w:eastAsia="Times New Roman" w:hAnsi="Cambria"/>
      <w:b/>
      <w:bCs/>
      <w:kern w:val="28"/>
      <w:sz w:val="32"/>
      <w:szCs w:val="32"/>
    </w:rPr>
  </w:style>
  <w:style w:type="paragraph" w:styleId="a9">
    <w:name w:val="Subtitle"/>
    <w:basedOn w:val="a0"/>
    <w:next w:val="a0"/>
    <w:link w:val="aa"/>
    <w:uiPriority w:val="11"/>
    <w:qFormat/>
    <w:rsid w:val="00D31878"/>
    <w:pPr>
      <w:spacing w:after="60"/>
      <w:jc w:val="center"/>
      <w:outlineLvl w:val="1"/>
    </w:pPr>
    <w:rPr>
      <w:rFonts w:ascii="Cambria" w:hAnsi="Cambria" w:cs="Times New Roman"/>
      <w:lang w:bidi="ar-SA"/>
    </w:rPr>
  </w:style>
  <w:style w:type="character" w:customStyle="1" w:styleId="aa">
    <w:name w:val="Подзаголовок Знак"/>
    <w:link w:val="a9"/>
    <w:uiPriority w:val="11"/>
    <w:rsid w:val="00D31878"/>
    <w:rPr>
      <w:rFonts w:ascii="Cambria" w:eastAsia="Times New Roman" w:hAnsi="Cambria"/>
      <w:sz w:val="24"/>
      <w:szCs w:val="24"/>
    </w:rPr>
  </w:style>
  <w:style w:type="character" w:styleId="ab">
    <w:name w:val="Strong"/>
    <w:uiPriority w:val="22"/>
    <w:qFormat/>
    <w:rsid w:val="00D31878"/>
    <w:rPr>
      <w:b/>
      <w:bCs/>
    </w:rPr>
  </w:style>
  <w:style w:type="character" w:styleId="ac">
    <w:name w:val="Emphasis"/>
    <w:uiPriority w:val="20"/>
    <w:qFormat/>
    <w:rsid w:val="00D31878"/>
    <w:rPr>
      <w:rFonts w:ascii="Calibri" w:hAnsi="Calibri"/>
      <w:b/>
      <w:i/>
      <w:iCs/>
    </w:rPr>
  </w:style>
  <w:style w:type="paragraph" w:customStyle="1" w:styleId="11">
    <w:name w:val="Без интервала1"/>
    <w:basedOn w:val="a0"/>
    <w:qFormat/>
    <w:rsid w:val="00D31878"/>
    <w:rPr>
      <w:rFonts w:cs="Times New Roman"/>
      <w:szCs w:val="32"/>
    </w:rPr>
  </w:style>
  <w:style w:type="paragraph" w:customStyle="1" w:styleId="12">
    <w:name w:val="Абзац списка1"/>
    <w:basedOn w:val="a0"/>
    <w:uiPriority w:val="34"/>
    <w:qFormat/>
    <w:rsid w:val="00D31878"/>
    <w:pPr>
      <w:ind w:left="720"/>
      <w:contextualSpacing/>
    </w:pPr>
    <w:rPr>
      <w:rFonts w:cs="Times New Roman"/>
    </w:rPr>
  </w:style>
  <w:style w:type="paragraph" w:customStyle="1" w:styleId="21">
    <w:name w:val="Цитата 21"/>
    <w:basedOn w:val="a0"/>
    <w:next w:val="a0"/>
    <w:link w:val="22"/>
    <w:uiPriority w:val="29"/>
    <w:qFormat/>
    <w:rsid w:val="00D31878"/>
    <w:rPr>
      <w:rFonts w:cs="Times New Roman"/>
      <w:i/>
      <w:lang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0"/>
    <w:next w:val="a0"/>
    <w:link w:val="ad"/>
    <w:uiPriority w:val="30"/>
    <w:qFormat/>
    <w:rsid w:val="00D31878"/>
    <w:pPr>
      <w:ind w:left="720" w:right="720"/>
    </w:pPr>
    <w:rPr>
      <w:rFonts w:cs="Times New Roman"/>
      <w:b/>
      <w:i/>
      <w:szCs w:val="20"/>
      <w:lang w:bidi="ar-SA"/>
    </w:rPr>
  </w:style>
  <w:style w:type="character" w:customStyle="1" w:styleId="ad">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0"/>
    <w:uiPriority w:val="39"/>
    <w:qFormat/>
    <w:rsid w:val="00D31878"/>
    <w:pPr>
      <w:outlineLvl w:val="9"/>
    </w:pPr>
  </w:style>
  <w:style w:type="table" w:customStyle="1" w:styleId="1a">
    <w:name w:val="Обычная таблица1"/>
    <w:next w:val="a2"/>
    <w:semiHidden/>
    <w:rsid w:val="00A02E97"/>
    <w:rPr>
      <w:rFonts w:ascii="Times New Roman" w:hAnsi="Times New Roman"/>
    </w:rPr>
    <w:tblPr>
      <w:tblInd w:w="0" w:type="dxa"/>
      <w:tblCellMar>
        <w:top w:w="0" w:type="dxa"/>
        <w:left w:w="108" w:type="dxa"/>
        <w:bottom w:w="0" w:type="dxa"/>
        <w:right w:w="108" w:type="dxa"/>
      </w:tblCellMar>
    </w:tblPr>
  </w:style>
  <w:style w:type="paragraph" w:styleId="ae">
    <w:name w:val="header"/>
    <w:basedOn w:val="a0"/>
    <w:rsid w:val="003D06DF"/>
    <w:pPr>
      <w:tabs>
        <w:tab w:val="center" w:pos="4677"/>
        <w:tab w:val="right" w:pos="9355"/>
      </w:tabs>
    </w:pPr>
  </w:style>
  <w:style w:type="character" w:styleId="af">
    <w:name w:val="page number"/>
    <w:basedOn w:val="a1"/>
    <w:rsid w:val="003D06DF"/>
  </w:style>
  <w:style w:type="paragraph" w:styleId="af0">
    <w:name w:val="footer"/>
    <w:aliases w:val=" Знак"/>
    <w:basedOn w:val="a0"/>
    <w:link w:val="af1"/>
    <w:uiPriority w:val="99"/>
    <w:semiHidden/>
    <w:unhideWhenUsed/>
    <w:rsid w:val="00CE684B"/>
    <w:pPr>
      <w:tabs>
        <w:tab w:val="center" w:pos="4677"/>
        <w:tab w:val="right" w:pos="9355"/>
      </w:tabs>
    </w:pPr>
  </w:style>
  <w:style w:type="character" w:customStyle="1" w:styleId="af1">
    <w:name w:val="Нижний колонтитул Знак"/>
    <w:aliases w:val=" Знак Знак"/>
    <w:link w:val="af0"/>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2">
    <w:name w:val="Body Text Indent"/>
    <w:basedOn w:val="a0"/>
    <w:rsid w:val="002221D9"/>
    <w:pPr>
      <w:spacing w:after="120" w:line="276" w:lineRule="auto"/>
      <w:ind w:left="283"/>
    </w:pPr>
    <w:rPr>
      <w:rFonts w:cs="Times New Roman"/>
      <w:sz w:val="22"/>
      <w:szCs w:val="22"/>
      <w:lang w:val="ru-RU" w:bidi="ar-SA"/>
    </w:rPr>
  </w:style>
  <w:style w:type="paragraph" w:styleId="af3">
    <w:name w:val="Balloon Text"/>
    <w:basedOn w:val="a0"/>
    <w:link w:val="af4"/>
    <w:uiPriority w:val="99"/>
    <w:semiHidden/>
    <w:unhideWhenUsed/>
    <w:rsid w:val="004210D1"/>
    <w:rPr>
      <w:rFonts w:ascii="Tahoma" w:hAnsi="Tahoma" w:cs="Tahoma"/>
      <w:sz w:val="16"/>
      <w:szCs w:val="16"/>
    </w:rPr>
  </w:style>
  <w:style w:type="character" w:customStyle="1" w:styleId="af4">
    <w:name w:val="Текст выноски Знак"/>
    <w:link w:val="af3"/>
    <w:uiPriority w:val="99"/>
    <w:semiHidden/>
    <w:rsid w:val="004210D1"/>
    <w:rPr>
      <w:rFonts w:ascii="Tahoma" w:hAnsi="Tahoma" w:cs="Tahoma"/>
      <w:sz w:val="16"/>
      <w:szCs w:val="16"/>
      <w:lang w:bidi="en-US"/>
    </w:rPr>
  </w:style>
  <w:style w:type="character" w:styleId="af5">
    <w:name w:val="annotation reference"/>
    <w:uiPriority w:val="99"/>
    <w:semiHidden/>
    <w:unhideWhenUsed/>
    <w:rsid w:val="00E741F2"/>
    <w:rPr>
      <w:sz w:val="16"/>
      <w:szCs w:val="16"/>
    </w:rPr>
  </w:style>
  <w:style w:type="paragraph" w:styleId="af6">
    <w:name w:val="annotation text"/>
    <w:basedOn w:val="a0"/>
    <w:link w:val="af7"/>
    <w:uiPriority w:val="99"/>
    <w:unhideWhenUsed/>
    <w:rsid w:val="00E741F2"/>
    <w:rPr>
      <w:sz w:val="20"/>
      <w:szCs w:val="20"/>
    </w:rPr>
  </w:style>
  <w:style w:type="character" w:customStyle="1" w:styleId="af7">
    <w:name w:val="Текст примечания Знак"/>
    <w:link w:val="af6"/>
    <w:uiPriority w:val="99"/>
    <w:rsid w:val="00E741F2"/>
    <w:rPr>
      <w:rFonts w:cs="Calibri"/>
      <w:lang w:bidi="en-US"/>
    </w:rPr>
  </w:style>
  <w:style w:type="paragraph" w:styleId="af8">
    <w:name w:val="annotation subject"/>
    <w:basedOn w:val="af6"/>
    <w:next w:val="af6"/>
    <w:link w:val="af9"/>
    <w:uiPriority w:val="99"/>
    <w:semiHidden/>
    <w:unhideWhenUsed/>
    <w:rsid w:val="00E741F2"/>
    <w:rPr>
      <w:b/>
      <w:bCs/>
    </w:rPr>
  </w:style>
  <w:style w:type="character" w:customStyle="1" w:styleId="af9">
    <w:name w:val="Тема примечания Знак"/>
    <w:link w:val="af8"/>
    <w:uiPriority w:val="99"/>
    <w:semiHidden/>
    <w:rsid w:val="00E741F2"/>
    <w:rPr>
      <w:rFonts w:cs="Calibri"/>
      <w:b/>
      <w:bCs/>
      <w:lang w:bidi="en-US"/>
    </w:rPr>
  </w:style>
  <w:style w:type="paragraph" w:styleId="afa">
    <w:name w:val="Document Map"/>
    <w:basedOn w:val="a0"/>
    <w:link w:val="afb"/>
    <w:uiPriority w:val="99"/>
    <w:semiHidden/>
    <w:unhideWhenUsed/>
    <w:rsid w:val="00926EB1"/>
    <w:rPr>
      <w:rFonts w:ascii="Tahoma" w:hAnsi="Tahoma" w:cs="Tahoma"/>
      <w:sz w:val="16"/>
      <w:szCs w:val="16"/>
    </w:rPr>
  </w:style>
  <w:style w:type="character" w:customStyle="1" w:styleId="afb">
    <w:name w:val="Схема документа Знак"/>
    <w:link w:val="afa"/>
    <w:uiPriority w:val="99"/>
    <w:semiHidden/>
    <w:rsid w:val="00926EB1"/>
    <w:rPr>
      <w:rFonts w:ascii="Tahoma" w:hAnsi="Tahoma" w:cs="Tahoma"/>
      <w:sz w:val="16"/>
      <w:szCs w:val="16"/>
      <w:lang w:val="en-US" w:eastAsia="en-US" w:bidi="en-US"/>
    </w:rPr>
  </w:style>
  <w:style w:type="paragraph" w:styleId="afc">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d">
    <w:name w:val="Table Grid"/>
    <w:basedOn w:val="a2"/>
    <w:uiPriority w:val="5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0"/>
    <w:link w:val="aff"/>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f">
    <w:name w:val="Абзац списка Знак"/>
    <w:link w:val="afe"/>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0">
    <w:name w:val="Body Text"/>
    <w:basedOn w:val="a0"/>
    <w:link w:val="aff1"/>
    <w:unhideWhenUsed/>
    <w:rsid w:val="00EB6EFE"/>
    <w:pPr>
      <w:spacing w:after="120"/>
    </w:pPr>
  </w:style>
  <w:style w:type="character" w:customStyle="1" w:styleId="aff1">
    <w:name w:val="Основной текст Знак"/>
    <w:link w:val="aff0"/>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paragraph" w:styleId="aff2">
    <w:name w:val="footnote text"/>
    <w:basedOn w:val="a0"/>
    <w:link w:val="aff3"/>
    <w:unhideWhenUsed/>
    <w:rsid w:val="00947AC4"/>
    <w:rPr>
      <w:rFonts w:asciiTheme="minorHAnsi" w:eastAsiaTheme="minorHAnsi" w:hAnsiTheme="minorHAnsi" w:cstheme="minorBidi"/>
      <w:sz w:val="20"/>
      <w:szCs w:val="20"/>
      <w:lang w:bidi="ar-SA"/>
    </w:rPr>
  </w:style>
  <w:style w:type="character" w:customStyle="1" w:styleId="aff3">
    <w:name w:val="Текст сноски Знак"/>
    <w:basedOn w:val="a1"/>
    <w:link w:val="aff2"/>
    <w:rsid w:val="00947AC4"/>
    <w:rPr>
      <w:rFonts w:asciiTheme="minorHAnsi" w:eastAsiaTheme="minorHAnsi" w:hAnsiTheme="minorHAnsi" w:cstheme="minorBidi"/>
      <w:lang w:val="en-US" w:eastAsia="en-US"/>
    </w:rPr>
  </w:style>
  <w:style w:type="character" w:styleId="aff4">
    <w:name w:val="footnote reference"/>
    <w:aliases w:val="16 Point,BVI fnr,Char Char Char Char Car Char,Ciae niinee 1,Fußnotenzeichen DISS,Nota de pie,Ref,Superscript 6 Point,Texto nota al pie,Times 10 Point,de nota al pie,fr,ftref,referencia nota al pie,Знак сноски 1,Знак сноски-FN"/>
    <w:basedOn w:val="a1"/>
    <w:unhideWhenUsed/>
    <w:qFormat/>
    <w:rsid w:val="00947AC4"/>
    <w:rPr>
      <w:vertAlign w:val="superscript"/>
    </w:rPr>
  </w:style>
  <w:style w:type="paragraph" w:customStyle="1" w:styleId="A">
    <w:name w:val="A"/>
    <w:aliases w:val="B,C with normal"/>
    <w:basedOn w:val="a0"/>
    <w:rsid w:val="00947AC4"/>
    <w:pPr>
      <w:numPr>
        <w:numId w:val="9"/>
      </w:numPr>
      <w:spacing w:before="120" w:after="120"/>
    </w:pPr>
    <w:rPr>
      <w:rFonts w:ascii="Arial" w:hAnsi="Arial" w:cs="Arial"/>
      <w:sz w:val="22"/>
      <w:szCs w:val="22"/>
      <w:lang w:val="en-GB" w:eastAsia="en-GB" w:bidi="ar-SA"/>
    </w:rPr>
  </w:style>
  <w:style w:type="character" w:customStyle="1" w:styleId="a5">
    <w:name w:val="Обычный (веб)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Обычный (веб) Знак2 Знак1 Знак"/>
    <w:basedOn w:val="a1"/>
    <w:link w:val="a4"/>
    <w:uiPriority w:val="99"/>
    <w:locked/>
    <w:rsid w:val="00384396"/>
    <w:rPr>
      <w:rFonts w:ascii="Arial" w:hAnsi="Arial" w:cs="Arial"/>
      <w:color w:val="666666"/>
      <w:spacing w:val="2"/>
      <w:lang w:val="en-US" w:eastAsia="en-US" w:bidi="en-US"/>
    </w:rPr>
  </w:style>
  <w:style w:type="paragraph" w:styleId="aff5">
    <w:name w:val="No Spacing"/>
    <w:uiPriority w:val="1"/>
    <w:qFormat/>
    <w:rsid w:val="00C73BC3"/>
    <w:rPr>
      <w:rFonts w:cs="Calibri"/>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109252582">
      <w:bodyDiv w:val="1"/>
      <w:marLeft w:val="0"/>
      <w:marRight w:val="0"/>
      <w:marTop w:val="0"/>
      <w:marBottom w:val="0"/>
      <w:divBdr>
        <w:top w:val="none" w:sz="0" w:space="0" w:color="auto"/>
        <w:left w:val="none" w:sz="0" w:space="0" w:color="auto"/>
        <w:bottom w:val="none" w:sz="0" w:space="0" w:color="auto"/>
        <w:right w:val="none" w:sz="0" w:space="0" w:color="auto"/>
      </w:divBdr>
    </w:div>
    <w:div w:id="115686870">
      <w:bodyDiv w:val="1"/>
      <w:marLeft w:val="0"/>
      <w:marRight w:val="0"/>
      <w:marTop w:val="0"/>
      <w:marBottom w:val="0"/>
      <w:divBdr>
        <w:top w:val="none" w:sz="0" w:space="0" w:color="auto"/>
        <w:left w:val="none" w:sz="0" w:space="0" w:color="auto"/>
        <w:bottom w:val="none" w:sz="0" w:space="0" w:color="auto"/>
        <w:right w:val="none" w:sz="0" w:space="0" w:color="auto"/>
      </w:divBdr>
      <w:divsChild>
        <w:div w:id="1090081865">
          <w:marLeft w:val="0"/>
          <w:marRight w:val="0"/>
          <w:marTop w:val="0"/>
          <w:marBottom w:val="0"/>
          <w:divBdr>
            <w:top w:val="none" w:sz="0" w:space="0" w:color="auto"/>
            <w:left w:val="none" w:sz="0" w:space="0" w:color="auto"/>
            <w:bottom w:val="none" w:sz="0" w:space="0" w:color="auto"/>
            <w:right w:val="none" w:sz="0" w:space="0" w:color="auto"/>
          </w:divBdr>
          <w:divsChild>
            <w:div w:id="612827785">
              <w:marLeft w:val="0"/>
              <w:marRight w:val="0"/>
              <w:marTop w:val="0"/>
              <w:marBottom w:val="0"/>
              <w:divBdr>
                <w:top w:val="none" w:sz="0" w:space="0" w:color="auto"/>
                <w:left w:val="none" w:sz="0" w:space="0" w:color="auto"/>
                <w:bottom w:val="none" w:sz="0" w:space="0" w:color="auto"/>
                <w:right w:val="none" w:sz="0" w:space="0" w:color="auto"/>
              </w:divBdr>
              <w:divsChild>
                <w:div w:id="91315454">
                  <w:marLeft w:val="0"/>
                  <w:marRight w:val="0"/>
                  <w:marTop w:val="0"/>
                  <w:marBottom w:val="0"/>
                  <w:divBdr>
                    <w:top w:val="none" w:sz="0" w:space="0" w:color="auto"/>
                    <w:left w:val="none" w:sz="0" w:space="0" w:color="auto"/>
                    <w:bottom w:val="none" w:sz="0" w:space="0" w:color="auto"/>
                    <w:right w:val="none" w:sz="0" w:space="0" w:color="auto"/>
                  </w:divBdr>
                  <w:divsChild>
                    <w:div w:id="606892477">
                      <w:marLeft w:val="0"/>
                      <w:marRight w:val="0"/>
                      <w:marTop w:val="0"/>
                      <w:marBottom w:val="0"/>
                      <w:divBdr>
                        <w:top w:val="none" w:sz="0" w:space="0" w:color="auto"/>
                        <w:left w:val="none" w:sz="0" w:space="0" w:color="auto"/>
                        <w:bottom w:val="none" w:sz="0" w:space="0" w:color="auto"/>
                        <w:right w:val="none" w:sz="0" w:space="0" w:color="auto"/>
                      </w:divBdr>
                      <w:divsChild>
                        <w:div w:id="14477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854458">
      <w:bodyDiv w:val="1"/>
      <w:marLeft w:val="0"/>
      <w:marRight w:val="0"/>
      <w:marTop w:val="0"/>
      <w:marBottom w:val="0"/>
      <w:divBdr>
        <w:top w:val="none" w:sz="0" w:space="0" w:color="auto"/>
        <w:left w:val="none" w:sz="0" w:space="0" w:color="auto"/>
        <w:bottom w:val="none" w:sz="0" w:space="0" w:color="auto"/>
        <w:right w:val="none" w:sz="0" w:space="0" w:color="auto"/>
      </w:divBdr>
    </w:div>
    <w:div w:id="281692891">
      <w:bodyDiv w:val="1"/>
      <w:marLeft w:val="0"/>
      <w:marRight w:val="0"/>
      <w:marTop w:val="0"/>
      <w:marBottom w:val="0"/>
      <w:divBdr>
        <w:top w:val="none" w:sz="0" w:space="0" w:color="auto"/>
        <w:left w:val="none" w:sz="0" w:space="0" w:color="auto"/>
        <w:bottom w:val="none" w:sz="0" w:space="0" w:color="auto"/>
        <w:right w:val="none" w:sz="0" w:space="0" w:color="auto"/>
      </w:divBdr>
      <w:divsChild>
        <w:div w:id="1666088302">
          <w:marLeft w:val="0"/>
          <w:marRight w:val="0"/>
          <w:marTop w:val="0"/>
          <w:marBottom w:val="0"/>
          <w:divBdr>
            <w:top w:val="none" w:sz="0" w:space="0" w:color="auto"/>
            <w:left w:val="none" w:sz="0" w:space="0" w:color="auto"/>
            <w:bottom w:val="none" w:sz="0" w:space="0" w:color="auto"/>
            <w:right w:val="none" w:sz="0" w:space="0" w:color="auto"/>
          </w:divBdr>
          <w:divsChild>
            <w:div w:id="1153644987">
              <w:marLeft w:val="0"/>
              <w:marRight w:val="0"/>
              <w:marTop w:val="0"/>
              <w:marBottom w:val="0"/>
              <w:divBdr>
                <w:top w:val="none" w:sz="0" w:space="0" w:color="auto"/>
                <w:left w:val="none" w:sz="0" w:space="0" w:color="auto"/>
                <w:bottom w:val="none" w:sz="0" w:space="0" w:color="auto"/>
                <w:right w:val="none" w:sz="0" w:space="0" w:color="auto"/>
              </w:divBdr>
              <w:divsChild>
                <w:div w:id="699353872">
                  <w:marLeft w:val="0"/>
                  <w:marRight w:val="0"/>
                  <w:marTop w:val="0"/>
                  <w:marBottom w:val="0"/>
                  <w:divBdr>
                    <w:top w:val="none" w:sz="0" w:space="0" w:color="auto"/>
                    <w:left w:val="none" w:sz="0" w:space="0" w:color="auto"/>
                    <w:bottom w:val="none" w:sz="0" w:space="0" w:color="auto"/>
                    <w:right w:val="none" w:sz="0" w:space="0" w:color="auto"/>
                  </w:divBdr>
                  <w:divsChild>
                    <w:div w:id="1527597409">
                      <w:marLeft w:val="0"/>
                      <w:marRight w:val="0"/>
                      <w:marTop w:val="0"/>
                      <w:marBottom w:val="0"/>
                      <w:divBdr>
                        <w:top w:val="none" w:sz="0" w:space="0" w:color="auto"/>
                        <w:left w:val="none" w:sz="0" w:space="0" w:color="auto"/>
                        <w:bottom w:val="none" w:sz="0" w:space="0" w:color="auto"/>
                        <w:right w:val="none" w:sz="0" w:space="0" w:color="auto"/>
                      </w:divBdr>
                      <w:divsChild>
                        <w:div w:id="8651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8965993">
      <w:bodyDiv w:val="1"/>
      <w:marLeft w:val="0"/>
      <w:marRight w:val="0"/>
      <w:marTop w:val="0"/>
      <w:marBottom w:val="0"/>
      <w:divBdr>
        <w:top w:val="none" w:sz="0" w:space="0" w:color="auto"/>
        <w:left w:val="none" w:sz="0" w:space="0" w:color="auto"/>
        <w:bottom w:val="none" w:sz="0" w:space="0" w:color="auto"/>
        <w:right w:val="none" w:sz="0" w:space="0" w:color="auto"/>
      </w:divBdr>
      <w:divsChild>
        <w:div w:id="759520476">
          <w:marLeft w:val="0"/>
          <w:marRight w:val="0"/>
          <w:marTop w:val="0"/>
          <w:marBottom w:val="0"/>
          <w:divBdr>
            <w:top w:val="none" w:sz="0" w:space="0" w:color="auto"/>
            <w:left w:val="none" w:sz="0" w:space="0" w:color="auto"/>
            <w:bottom w:val="none" w:sz="0" w:space="0" w:color="auto"/>
            <w:right w:val="none" w:sz="0" w:space="0" w:color="auto"/>
          </w:divBdr>
          <w:divsChild>
            <w:div w:id="12342182">
              <w:marLeft w:val="0"/>
              <w:marRight w:val="0"/>
              <w:marTop w:val="0"/>
              <w:marBottom w:val="0"/>
              <w:divBdr>
                <w:top w:val="none" w:sz="0" w:space="0" w:color="auto"/>
                <w:left w:val="none" w:sz="0" w:space="0" w:color="auto"/>
                <w:bottom w:val="none" w:sz="0" w:space="0" w:color="auto"/>
                <w:right w:val="none" w:sz="0" w:space="0" w:color="auto"/>
              </w:divBdr>
              <w:divsChild>
                <w:div w:id="1696075674">
                  <w:marLeft w:val="0"/>
                  <w:marRight w:val="0"/>
                  <w:marTop w:val="0"/>
                  <w:marBottom w:val="0"/>
                  <w:divBdr>
                    <w:top w:val="none" w:sz="0" w:space="0" w:color="auto"/>
                    <w:left w:val="none" w:sz="0" w:space="0" w:color="auto"/>
                    <w:bottom w:val="none" w:sz="0" w:space="0" w:color="auto"/>
                    <w:right w:val="none" w:sz="0" w:space="0" w:color="auto"/>
                  </w:divBdr>
                  <w:divsChild>
                    <w:div w:id="928663353">
                      <w:marLeft w:val="0"/>
                      <w:marRight w:val="0"/>
                      <w:marTop w:val="0"/>
                      <w:marBottom w:val="0"/>
                      <w:divBdr>
                        <w:top w:val="none" w:sz="0" w:space="0" w:color="auto"/>
                        <w:left w:val="none" w:sz="0" w:space="0" w:color="auto"/>
                        <w:bottom w:val="none" w:sz="0" w:space="0" w:color="auto"/>
                        <w:right w:val="none" w:sz="0" w:space="0" w:color="auto"/>
                      </w:divBdr>
                      <w:divsChild>
                        <w:div w:id="762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538737534">
      <w:bodyDiv w:val="1"/>
      <w:marLeft w:val="0"/>
      <w:marRight w:val="0"/>
      <w:marTop w:val="0"/>
      <w:marBottom w:val="0"/>
      <w:divBdr>
        <w:top w:val="none" w:sz="0" w:space="0" w:color="auto"/>
        <w:left w:val="none" w:sz="0" w:space="0" w:color="auto"/>
        <w:bottom w:val="none" w:sz="0" w:space="0" w:color="auto"/>
        <w:right w:val="none" w:sz="0" w:space="0" w:color="auto"/>
      </w:divBdr>
      <w:divsChild>
        <w:div w:id="384791968">
          <w:marLeft w:val="0"/>
          <w:marRight w:val="0"/>
          <w:marTop w:val="0"/>
          <w:marBottom w:val="0"/>
          <w:divBdr>
            <w:top w:val="none" w:sz="0" w:space="0" w:color="auto"/>
            <w:left w:val="none" w:sz="0" w:space="0" w:color="auto"/>
            <w:bottom w:val="none" w:sz="0" w:space="0" w:color="auto"/>
            <w:right w:val="none" w:sz="0" w:space="0" w:color="auto"/>
          </w:divBdr>
          <w:divsChild>
            <w:div w:id="456920646">
              <w:marLeft w:val="0"/>
              <w:marRight w:val="0"/>
              <w:marTop w:val="0"/>
              <w:marBottom w:val="0"/>
              <w:divBdr>
                <w:top w:val="none" w:sz="0" w:space="0" w:color="auto"/>
                <w:left w:val="none" w:sz="0" w:space="0" w:color="auto"/>
                <w:bottom w:val="none" w:sz="0" w:space="0" w:color="auto"/>
                <w:right w:val="none" w:sz="0" w:space="0" w:color="auto"/>
              </w:divBdr>
              <w:divsChild>
                <w:div w:id="517621459">
                  <w:marLeft w:val="0"/>
                  <w:marRight w:val="0"/>
                  <w:marTop w:val="0"/>
                  <w:marBottom w:val="0"/>
                  <w:divBdr>
                    <w:top w:val="none" w:sz="0" w:space="0" w:color="auto"/>
                    <w:left w:val="none" w:sz="0" w:space="0" w:color="auto"/>
                    <w:bottom w:val="none" w:sz="0" w:space="0" w:color="auto"/>
                    <w:right w:val="none" w:sz="0" w:space="0" w:color="auto"/>
                  </w:divBdr>
                  <w:divsChild>
                    <w:div w:id="463697158">
                      <w:marLeft w:val="0"/>
                      <w:marRight w:val="0"/>
                      <w:marTop w:val="0"/>
                      <w:marBottom w:val="0"/>
                      <w:divBdr>
                        <w:top w:val="none" w:sz="0" w:space="0" w:color="auto"/>
                        <w:left w:val="none" w:sz="0" w:space="0" w:color="auto"/>
                        <w:bottom w:val="none" w:sz="0" w:space="0" w:color="auto"/>
                        <w:right w:val="none" w:sz="0" w:space="0" w:color="auto"/>
                      </w:divBdr>
                      <w:divsChild>
                        <w:div w:id="704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442877">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685375611">
      <w:bodyDiv w:val="1"/>
      <w:marLeft w:val="0"/>
      <w:marRight w:val="0"/>
      <w:marTop w:val="0"/>
      <w:marBottom w:val="0"/>
      <w:divBdr>
        <w:top w:val="none" w:sz="0" w:space="0" w:color="auto"/>
        <w:left w:val="none" w:sz="0" w:space="0" w:color="auto"/>
        <w:bottom w:val="none" w:sz="0" w:space="0" w:color="auto"/>
        <w:right w:val="none" w:sz="0" w:space="0" w:color="auto"/>
      </w:divBdr>
      <w:divsChild>
        <w:div w:id="927889604">
          <w:marLeft w:val="0"/>
          <w:marRight w:val="0"/>
          <w:marTop w:val="0"/>
          <w:marBottom w:val="0"/>
          <w:divBdr>
            <w:top w:val="none" w:sz="0" w:space="0" w:color="auto"/>
            <w:left w:val="none" w:sz="0" w:space="0" w:color="auto"/>
            <w:bottom w:val="none" w:sz="0" w:space="0" w:color="auto"/>
            <w:right w:val="none" w:sz="0" w:space="0" w:color="auto"/>
          </w:divBdr>
          <w:divsChild>
            <w:div w:id="2140226820">
              <w:marLeft w:val="0"/>
              <w:marRight w:val="0"/>
              <w:marTop w:val="0"/>
              <w:marBottom w:val="0"/>
              <w:divBdr>
                <w:top w:val="none" w:sz="0" w:space="0" w:color="auto"/>
                <w:left w:val="none" w:sz="0" w:space="0" w:color="auto"/>
                <w:bottom w:val="none" w:sz="0" w:space="0" w:color="auto"/>
                <w:right w:val="none" w:sz="0" w:space="0" w:color="auto"/>
              </w:divBdr>
              <w:divsChild>
                <w:div w:id="632098690">
                  <w:marLeft w:val="0"/>
                  <w:marRight w:val="0"/>
                  <w:marTop w:val="0"/>
                  <w:marBottom w:val="0"/>
                  <w:divBdr>
                    <w:top w:val="none" w:sz="0" w:space="0" w:color="auto"/>
                    <w:left w:val="none" w:sz="0" w:space="0" w:color="auto"/>
                    <w:bottom w:val="none" w:sz="0" w:space="0" w:color="auto"/>
                    <w:right w:val="none" w:sz="0" w:space="0" w:color="auto"/>
                  </w:divBdr>
                  <w:divsChild>
                    <w:div w:id="32268479">
                      <w:marLeft w:val="0"/>
                      <w:marRight w:val="0"/>
                      <w:marTop w:val="0"/>
                      <w:marBottom w:val="0"/>
                      <w:divBdr>
                        <w:top w:val="none" w:sz="0" w:space="0" w:color="auto"/>
                        <w:left w:val="none" w:sz="0" w:space="0" w:color="auto"/>
                        <w:bottom w:val="none" w:sz="0" w:space="0" w:color="auto"/>
                        <w:right w:val="none" w:sz="0" w:space="0" w:color="auto"/>
                      </w:divBdr>
                      <w:divsChild>
                        <w:div w:id="1025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079594">
      <w:bodyDiv w:val="1"/>
      <w:marLeft w:val="0"/>
      <w:marRight w:val="0"/>
      <w:marTop w:val="0"/>
      <w:marBottom w:val="0"/>
      <w:divBdr>
        <w:top w:val="none" w:sz="0" w:space="0" w:color="auto"/>
        <w:left w:val="none" w:sz="0" w:space="0" w:color="auto"/>
        <w:bottom w:val="none" w:sz="0" w:space="0" w:color="auto"/>
        <w:right w:val="none" w:sz="0" w:space="0" w:color="auto"/>
      </w:divBdr>
      <w:divsChild>
        <w:div w:id="1331986266">
          <w:marLeft w:val="0"/>
          <w:marRight w:val="0"/>
          <w:marTop w:val="0"/>
          <w:marBottom w:val="0"/>
          <w:divBdr>
            <w:top w:val="none" w:sz="0" w:space="0" w:color="auto"/>
            <w:left w:val="none" w:sz="0" w:space="0" w:color="auto"/>
            <w:bottom w:val="none" w:sz="0" w:space="0" w:color="auto"/>
            <w:right w:val="none" w:sz="0" w:space="0" w:color="auto"/>
          </w:divBdr>
          <w:divsChild>
            <w:div w:id="1711298478">
              <w:marLeft w:val="0"/>
              <w:marRight w:val="0"/>
              <w:marTop w:val="0"/>
              <w:marBottom w:val="0"/>
              <w:divBdr>
                <w:top w:val="none" w:sz="0" w:space="0" w:color="auto"/>
                <w:left w:val="none" w:sz="0" w:space="0" w:color="auto"/>
                <w:bottom w:val="none" w:sz="0" w:space="0" w:color="auto"/>
                <w:right w:val="none" w:sz="0" w:space="0" w:color="auto"/>
              </w:divBdr>
              <w:divsChild>
                <w:div w:id="633752978">
                  <w:marLeft w:val="0"/>
                  <w:marRight w:val="0"/>
                  <w:marTop w:val="0"/>
                  <w:marBottom w:val="0"/>
                  <w:divBdr>
                    <w:top w:val="none" w:sz="0" w:space="0" w:color="auto"/>
                    <w:left w:val="none" w:sz="0" w:space="0" w:color="auto"/>
                    <w:bottom w:val="none" w:sz="0" w:space="0" w:color="auto"/>
                    <w:right w:val="none" w:sz="0" w:space="0" w:color="auto"/>
                  </w:divBdr>
                  <w:divsChild>
                    <w:div w:id="1821801572">
                      <w:marLeft w:val="0"/>
                      <w:marRight w:val="0"/>
                      <w:marTop w:val="0"/>
                      <w:marBottom w:val="0"/>
                      <w:divBdr>
                        <w:top w:val="none" w:sz="0" w:space="0" w:color="auto"/>
                        <w:left w:val="none" w:sz="0" w:space="0" w:color="auto"/>
                        <w:bottom w:val="none" w:sz="0" w:space="0" w:color="auto"/>
                        <w:right w:val="none" w:sz="0" w:space="0" w:color="auto"/>
                      </w:divBdr>
                      <w:divsChild>
                        <w:div w:id="157365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48589896">
      <w:bodyDiv w:val="1"/>
      <w:marLeft w:val="0"/>
      <w:marRight w:val="0"/>
      <w:marTop w:val="0"/>
      <w:marBottom w:val="0"/>
      <w:divBdr>
        <w:top w:val="none" w:sz="0" w:space="0" w:color="auto"/>
        <w:left w:val="none" w:sz="0" w:space="0" w:color="auto"/>
        <w:bottom w:val="none" w:sz="0" w:space="0" w:color="auto"/>
        <w:right w:val="none" w:sz="0" w:space="0" w:color="auto"/>
      </w:divBdr>
      <w:divsChild>
        <w:div w:id="242957011">
          <w:marLeft w:val="0"/>
          <w:marRight w:val="0"/>
          <w:marTop w:val="0"/>
          <w:marBottom w:val="0"/>
          <w:divBdr>
            <w:top w:val="none" w:sz="0" w:space="0" w:color="auto"/>
            <w:left w:val="none" w:sz="0" w:space="0" w:color="auto"/>
            <w:bottom w:val="none" w:sz="0" w:space="0" w:color="auto"/>
            <w:right w:val="none" w:sz="0" w:space="0" w:color="auto"/>
          </w:divBdr>
          <w:divsChild>
            <w:div w:id="1410810111">
              <w:marLeft w:val="0"/>
              <w:marRight w:val="0"/>
              <w:marTop w:val="0"/>
              <w:marBottom w:val="0"/>
              <w:divBdr>
                <w:top w:val="none" w:sz="0" w:space="0" w:color="auto"/>
                <w:left w:val="none" w:sz="0" w:space="0" w:color="auto"/>
                <w:bottom w:val="none" w:sz="0" w:space="0" w:color="auto"/>
                <w:right w:val="none" w:sz="0" w:space="0" w:color="auto"/>
              </w:divBdr>
              <w:divsChild>
                <w:div w:id="1010567925">
                  <w:marLeft w:val="0"/>
                  <w:marRight w:val="0"/>
                  <w:marTop w:val="0"/>
                  <w:marBottom w:val="0"/>
                  <w:divBdr>
                    <w:top w:val="none" w:sz="0" w:space="0" w:color="auto"/>
                    <w:left w:val="none" w:sz="0" w:space="0" w:color="auto"/>
                    <w:bottom w:val="none" w:sz="0" w:space="0" w:color="auto"/>
                    <w:right w:val="none" w:sz="0" w:space="0" w:color="auto"/>
                  </w:divBdr>
                  <w:divsChild>
                    <w:div w:id="549266242">
                      <w:marLeft w:val="0"/>
                      <w:marRight w:val="0"/>
                      <w:marTop w:val="0"/>
                      <w:marBottom w:val="0"/>
                      <w:divBdr>
                        <w:top w:val="none" w:sz="0" w:space="0" w:color="auto"/>
                        <w:left w:val="none" w:sz="0" w:space="0" w:color="auto"/>
                        <w:bottom w:val="none" w:sz="0" w:space="0" w:color="auto"/>
                        <w:right w:val="none" w:sz="0" w:space="0" w:color="auto"/>
                      </w:divBdr>
                      <w:divsChild>
                        <w:div w:id="8960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911536">
      <w:bodyDiv w:val="1"/>
      <w:marLeft w:val="0"/>
      <w:marRight w:val="0"/>
      <w:marTop w:val="0"/>
      <w:marBottom w:val="0"/>
      <w:divBdr>
        <w:top w:val="none" w:sz="0" w:space="0" w:color="auto"/>
        <w:left w:val="none" w:sz="0" w:space="0" w:color="auto"/>
        <w:bottom w:val="none" w:sz="0" w:space="0" w:color="auto"/>
        <w:right w:val="none" w:sz="0" w:space="0" w:color="auto"/>
      </w:divBdr>
      <w:divsChild>
        <w:div w:id="291325208">
          <w:marLeft w:val="0"/>
          <w:marRight w:val="0"/>
          <w:marTop w:val="0"/>
          <w:marBottom w:val="0"/>
          <w:divBdr>
            <w:top w:val="none" w:sz="0" w:space="0" w:color="auto"/>
            <w:left w:val="none" w:sz="0" w:space="0" w:color="auto"/>
            <w:bottom w:val="none" w:sz="0" w:space="0" w:color="auto"/>
            <w:right w:val="none" w:sz="0" w:space="0" w:color="auto"/>
          </w:divBdr>
          <w:divsChild>
            <w:div w:id="1072695927">
              <w:marLeft w:val="0"/>
              <w:marRight w:val="0"/>
              <w:marTop w:val="0"/>
              <w:marBottom w:val="0"/>
              <w:divBdr>
                <w:top w:val="none" w:sz="0" w:space="0" w:color="auto"/>
                <w:left w:val="none" w:sz="0" w:space="0" w:color="auto"/>
                <w:bottom w:val="none" w:sz="0" w:space="0" w:color="auto"/>
                <w:right w:val="none" w:sz="0" w:space="0" w:color="auto"/>
              </w:divBdr>
              <w:divsChild>
                <w:div w:id="1297374126">
                  <w:marLeft w:val="0"/>
                  <w:marRight w:val="0"/>
                  <w:marTop w:val="0"/>
                  <w:marBottom w:val="0"/>
                  <w:divBdr>
                    <w:top w:val="none" w:sz="0" w:space="0" w:color="auto"/>
                    <w:left w:val="none" w:sz="0" w:space="0" w:color="auto"/>
                    <w:bottom w:val="none" w:sz="0" w:space="0" w:color="auto"/>
                    <w:right w:val="none" w:sz="0" w:space="0" w:color="auto"/>
                  </w:divBdr>
                  <w:divsChild>
                    <w:div w:id="57589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3863">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424308">
      <w:bodyDiv w:val="1"/>
      <w:marLeft w:val="0"/>
      <w:marRight w:val="0"/>
      <w:marTop w:val="0"/>
      <w:marBottom w:val="0"/>
      <w:divBdr>
        <w:top w:val="none" w:sz="0" w:space="0" w:color="auto"/>
        <w:left w:val="none" w:sz="0" w:space="0" w:color="auto"/>
        <w:bottom w:val="none" w:sz="0" w:space="0" w:color="auto"/>
        <w:right w:val="none" w:sz="0" w:space="0" w:color="auto"/>
      </w:divBdr>
      <w:divsChild>
        <w:div w:id="549076602">
          <w:marLeft w:val="0"/>
          <w:marRight w:val="0"/>
          <w:marTop w:val="0"/>
          <w:marBottom w:val="0"/>
          <w:divBdr>
            <w:top w:val="none" w:sz="0" w:space="0" w:color="auto"/>
            <w:left w:val="none" w:sz="0" w:space="0" w:color="auto"/>
            <w:bottom w:val="none" w:sz="0" w:space="0" w:color="auto"/>
            <w:right w:val="none" w:sz="0" w:space="0" w:color="auto"/>
          </w:divBdr>
          <w:divsChild>
            <w:div w:id="1756514343">
              <w:marLeft w:val="0"/>
              <w:marRight w:val="0"/>
              <w:marTop w:val="0"/>
              <w:marBottom w:val="0"/>
              <w:divBdr>
                <w:top w:val="none" w:sz="0" w:space="0" w:color="auto"/>
                <w:left w:val="none" w:sz="0" w:space="0" w:color="auto"/>
                <w:bottom w:val="none" w:sz="0" w:space="0" w:color="auto"/>
                <w:right w:val="none" w:sz="0" w:space="0" w:color="auto"/>
              </w:divBdr>
              <w:divsChild>
                <w:div w:id="1628003434">
                  <w:marLeft w:val="0"/>
                  <w:marRight w:val="0"/>
                  <w:marTop w:val="0"/>
                  <w:marBottom w:val="0"/>
                  <w:divBdr>
                    <w:top w:val="none" w:sz="0" w:space="0" w:color="auto"/>
                    <w:left w:val="none" w:sz="0" w:space="0" w:color="auto"/>
                    <w:bottom w:val="none" w:sz="0" w:space="0" w:color="auto"/>
                    <w:right w:val="none" w:sz="0" w:space="0" w:color="auto"/>
                  </w:divBdr>
                  <w:divsChild>
                    <w:div w:id="624847855">
                      <w:marLeft w:val="0"/>
                      <w:marRight w:val="0"/>
                      <w:marTop w:val="0"/>
                      <w:marBottom w:val="0"/>
                      <w:divBdr>
                        <w:top w:val="none" w:sz="0" w:space="0" w:color="auto"/>
                        <w:left w:val="none" w:sz="0" w:space="0" w:color="auto"/>
                        <w:bottom w:val="none" w:sz="0" w:space="0" w:color="auto"/>
                        <w:right w:val="none" w:sz="0" w:space="0" w:color="auto"/>
                      </w:divBdr>
                      <w:divsChild>
                        <w:div w:id="12796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25884146">
      <w:bodyDiv w:val="1"/>
      <w:marLeft w:val="0"/>
      <w:marRight w:val="0"/>
      <w:marTop w:val="0"/>
      <w:marBottom w:val="0"/>
      <w:divBdr>
        <w:top w:val="none" w:sz="0" w:space="0" w:color="auto"/>
        <w:left w:val="none" w:sz="0" w:space="0" w:color="auto"/>
        <w:bottom w:val="none" w:sz="0" w:space="0" w:color="auto"/>
        <w:right w:val="none" w:sz="0" w:space="0" w:color="auto"/>
      </w:divBdr>
      <w:divsChild>
        <w:div w:id="621572003">
          <w:marLeft w:val="0"/>
          <w:marRight w:val="0"/>
          <w:marTop w:val="0"/>
          <w:marBottom w:val="0"/>
          <w:divBdr>
            <w:top w:val="none" w:sz="0" w:space="0" w:color="auto"/>
            <w:left w:val="none" w:sz="0" w:space="0" w:color="auto"/>
            <w:bottom w:val="none" w:sz="0" w:space="0" w:color="auto"/>
            <w:right w:val="none" w:sz="0" w:space="0" w:color="auto"/>
          </w:divBdr>
          <w:divsChild>
            <w:div w:id="1982299229">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2063366420">
                      <w:marLeft w:val="0"/>
                      <w:marRight w:val="0"/>
                      <w:marTop w:val="0"/>
                      <w:marBottom w:val="0"/>
                      <w:divBdr>
                        <w:top w:val="none" w:sz="0" w:space="0" w:color="auto"/>
                        <w:left w:val="none" w:sz="0" w:space="0" w:color="auto"/>
                        <w:bottom w:val="none" w:sz="0" w:space="0" w:color="auto"/>
                        <w:right w:val="none" w:sz="0" w:space="0" w:color="auto"/>
                      </w:divBdr>
                      <w:divsChild>
                        <w:div w:id="9668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515408">
      <w:bodyDiv w:val="1"/>
      <w:marLeft w:val="0"/>
      <w:marRight w:val="0"/>
      <w:marTop w:val="0"/>
      <w:marBottom w:val="0"/>
      <w:divBdr>
        <w:top w:val="none" w:sz="0" w:space="0" w:color="auto"/>
        <w:left w:val="none" w:sz="0" w:space="0" w:color="auto"/>
        <w:bottom w:val="none" w:sz="0" w:space="0" w:color="auto"/>
        <w:right w:val="none" w:sz="0" w:space="0" w:color="auto"/>
      </w:divBdr>
    </w:div>
    <w:div w:id="1830246182">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F1E17-B12C-425B-8F14-4216B357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1978</Words>
  <Characters>11275</Characters>
  <Application>Microsoft Office Word</Application>
  <DocSecurity>0</DocSecurity>
  <Lines>93</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subject/>
  <dc:creator>Faina N Kystaubayeva</dc:creator>
  <cp:keywords/>
  <dc:description/>
  <cp:lastModifiedBy>Абишев Айдын Ерикович</cp:lastModifiedBy>
  <cp:revision>2</cp:revision>
  <cp:lastPrinted>2024-03-13T15:41:00Z</cp:lastPrinted>
  <dcterms:created xsi:type="dcterms:W3CDTF">2024-03-14T14:14:00Z</dcterms:created>
  <dcterms:modified xsi:type="dcterms:W3CDTF">2024-03-14T14:14:00Z</dcterms:modified>
</cp:coreProperties>
</file>